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Pr="00E550C0" w:rsidRDefault="00593780" w:rsidP="00593780">
      <w:pPr>
        <w:pStyle w:val="BD1"/>
        <w:rPr>
          <w:rFonts w:ascii="Arial" w:hAnsi="Arial" w:cs="Arial"/>
        </w:rPr>
      </w:pPr>
      <w:r w:rsidRPr="00E550C0">
        <w:rPr>
          <w:rFonts w:ascii="Arial" w:hAnsi="Arial" w:cs="Arial"/>
          <w:caps w:val="0"/>
        </w:rPr>
        <w:t>Условия доступа клиентов в электронную брокерскую систему через Систему QUIK</w:t>
      </w:r>
    </w:p>
    <w:p w:rsidR="00593780" w:rsidRPr="00E550C0" w:rsidRDefault="00593780" w:rsidP="00593780">
      <w:pPr>
        <w:pStyle w:val="BD1"/>
        <w:rPr>
          <w:rFonts w:ascii="Arial" w:hAnsi="Arial" w:cs="Arial"/>
        </w:rPr>
      </w:pPr>
    </w:p>
    <w:p w:rsidR="00A74129" w:rsidRPr="00E550C0" w:rsidRDefault="00A74129" w:rsidP="00A7412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ОБЩИЕ ПОЛОЖЕНИЯ</w:t>
      </w:r>
    </w:p>
    <w:p w:rsidR="002505E4" w:rsidRPr="00E550C0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Настоящ</w:t>
      </w:r>
      <w:r w:rsidR="00A74129" w:rsidRPr="00E550C0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E550C0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E550C0">
        <w:rPr>
          <w:rFonts w:ascii="Arial" w:hAnsi="Arial" w:cs="Arial"/>
        </w:rPr>
        <w:t>QUIK</w:t>
      </w:r>
      <w:r w:rsidR="00AB7187" w:rsidRPr="00E550C0">
        <w:rPr>
          <w:rFonts w:ascii="Arial" w:hAnsi="Arial" w:cs="Arial"/>
        </w:rPr>
        <w:t xml:space="preserve">, далее - </w:t>
      </w:r>
      <w:r w:rsidRPr="00E550C0">
        <w:rPr>
          <w:rFonts w:ascii="Arial" w:hAnsi="Arial" w:cs="Arial"/>
        </w:rPr>
        <w:t>Соглашени</w:t>
      </w:r>
      <w:r w:rsidR="00423589" w:rsidRPr="00E550C0">
        <w:rPr>
          <w:rFonts w:ascii="Arial" w:hAnsi="Arial" w:cs="Arial"/>
        </w:rPr>
        <w:t>е</w:t>
      </w:r>
      <w:r w:rsidRPr="00E550C0">
        <w:rPr>
          <w:rFonts w:ascii="Arial" w:hAnsi="Arial" w:cs="Arial"/>
        </w:rPr>
        <w:t>.</w:t>
      </w:r>
    </w:p>
    <w:p w:rsidR="00045283" w:rsidRPr="00E550C0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E550C0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E550C0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</w:t>
      </w:r>
      <w:bookmarkStart w:id="1" w:name="_GoBack"/>
      <w:bookmarkEnd w:id="1"/>
      <w:r w:rsidRPr="00E550C0">
        <w:rPr>
          <w:rFonts w:ascii="Arial" w:hAnsi="Arial" w:cs="Arial"/>
        </w:rPr>
        <w:t>ношения между Брокером и Клиент</w:t>
      </w:r>
      <w:r w:rsidR="00FE3C34" w:rsidRPr="00E550C0">
        <w:rPr>
          <w:rFonts w:ascii="Arial" w:hAnsi="Arial" w:cs="Arial"/>
        </w:rPr>
        <w:t>ами ООО ИК «Фридом Финанс»</w:t>
      </w:r>
      <w:r w:rsidRPr="00E550C0">
        <w:rPr>
          <w:rFonts w:ascii="Arial" w:hAnsi="Arial" w:cs="Arial"/>
        </w:rPr>
        <w:t>, присоединившим</w:t>
      </w:r>
      <w:r w:rsidR="00FE3C34"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</w:rPr>
        <w:t xml:space="preserve">ся </w:t>
      </w:r>
      <w:r w:rsidR="00FE3C34" w:rsidRPr="00E550C0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E550C0">
        <w:rPr>
          <w:rFonts w:ascii="Arial" w:hAnsi="Arial" w:cs="Arial"/>
        </w:rPr>
        <w:t xml:space="preserve">Условиям обслуживания Клиентов ООО «НЭТТРЭЙДЕР» через систему удаленного доступа QUIK </w:t>
      </w:r>
      <w:proofErr w:type="spellStart"/>
      <w:r w:rsidRPr="00E550C0">
        <w:rPr>
          <w:rFonts w:ascii="Arial" w:hAnsi="Arial" w:cs="Arial"/>
        </w:rPr>
        <w:t>МultiPurpose</w:t>
      </w:r>
      <w:proofErr w:type="spellEnd"/>
      <w:r w:rsidRPr="00E550C0">
        <w:rPr>
          <w:rFonts w:ascii="Arial" w:hAnsi="Arial" w:cs="Arial"/>
        </w:rPr>
        <w:t xml:space="preserve"> «Брокер».</w:t>
      </w:r>
      <w:r w:rsidR="00FE3C34"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E550C0">
        <w:rPr>
          <w:rFonts w:ascii="Arial" w:hAnsi="Arial" w:cs="Arial"/>
          <w:lang w:val="en-US"/>
        </w:rPr>
        <w:t>IK</w:t>
      </w:r>
      <w:r w:rsidRPr="00E550C0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</w:t>
      </w:r>
      <w:proofErr w:type="spellStart"/>
      <w:r w:rsidRPr="00E550C0">
        <w:rPr>
          <w:rFonts w:ascii="Arial" w:hAnsi="Arial" w:cs="Arial"/>
        </w:rPr>
        <w:t>МultiPurpose</w:t>
      </w:r>
      <w:proofErr w:type="spellEnd"/>
      <w:r w:rsidRPr="00E550C0">
        <w:rPr>
          <w:rFonts w:ascii="Arial" w:hAnsi="Arial" w:cs="Arial"/>
        </w:rPr>
        <w:t>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E550C0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E550C0">
        <w:rPr>
          <w:rFonts w:ascii="Arial" w:hAnsi="Arial" w:cs="Arial"/>
        </w:rPr>
        <w:t xml:space="preserve">ТРЕЙДЕРНЕТ </w:t>
      </w:r>
      <w:r w:rsidR="00E419CB" w:rsidRPr="00E550C0">
        <w:rPr>
          <w:rFonts w:ascii="Arial" w:hAnsi="Arial" w:cs="Arial"/>
        </w:rPr>
        <w:t xml:space="preserve">или в бумажном виде </w:t>
      </w:r>
      <w:r w:rsidRPr="00E550C0">
        <w:rPr>
          <w:rFonts w:ascii="Arial" w:hAnsi="Arial" w:cs="Arial"/>
        </w:rPr>
        <w:t xml:space="preserve">Поручения «Регистрация ключей QUIK» либо </w:t>
      </w:r>
      <w:bookmarkStart w:id="2" w:name="_Hlk530139059"/>
      <w:r w:rsidRPr="00E550C0">
        <w:rPr>
          <w:rFonts w:ascii="Arial" w:hAnsi="Arial" w:cs="Arial"/>
        </w:rPr>
        <w:t>Поручения на подключение системы QUIK</w:t>
      </w:r>
      <w:bookmarkEnd w:id="2"/>
      <w:r w:rsidRPr="00E550C0">
        <w:rPr>
          <w:rFonts w:ascii="Arial" w:hAnsi="Arial" w:cs="Arial"/>
        </w:rPr>
        <w:t>.</w:t>
      </w:r>
    </w:p>
    <w:p w:rsidR="002505E4" w:rsidRPr="00E550C0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E550C0">
        <w:rPr>
          <w:rFonts w:ascii="Arial" w:hAnsi="Arial" w:cs="Arial"/>
          <w:lang w:val="en-US"/>
        </w:rPr>
        <w:t>QUIK</w:t>
      </w:r>
      <w:r w:rsidRPr="00E550C0">
        <w:rPr>
          <w:rFonts w:ascii="Arial" w:hAnsi="Arial" w:cs="Arial"/>
        </w:rPr>
        <w:t>.</w:t>
      </w:r>
    </w:p>
    <w:p w:rsidR="002505E4" w:rsidRPr="00E550C0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значениях,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определенных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Регламентом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настоящим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Соглашением,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также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следующих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значениях:</w:t>
      </w:r>
    </w:p>
    <w:p w:rsidR="002505E4" w:rsidRPr="00E550C0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С</w:t>
      </w:r>
      <w:r w:rsidR="00AB4105" w:rsidRPr="00E550C0">
        <w:rPr>
          <w:rFonts w:ascii="Arial" w:hAnsi="Arial" w:cs="Arial"/>
        </w:rPr>
        <w:t>истема QUIK (</w:t>
      </w:r>
      <w:r w:rsidR="006C66B5" w:rsidRPr="00E550C0">
        <w:rPr>
          <w:rFonts w:ascii="Arial" w:hAnsi="Arial" w:cs="Arial"/>
        </w:rPr>
        <w:t xml:space="preserve">ПО </w:t>
      </w:r>
      <w:r w:rsidR="006C66B5" w:rsidRPr="00E550C0">
        <w:rPr>
          <w:rFonts w:ascii="Arial" w:hAnsi="Arial" w:cs="Arial"/>
          <w:lang w:val="en-US"/>
        </w:rPr>
        <w:t>QUIK</w:t>
      </w:r>
      <w:r w:rsidR="0031048E" w:rsidRPr="00E550C0">
        <w:rPr>
          <w:rFonts w:ascii="Arial" w:hAnsi="Arial" w:cs="Arial"/>
        </w:rPr>
        <w:t>, ПО, программное обеспечение</w:t>
      </w:r>
      <w:r w:rsidR="00AB4105" w:rsidRPr="00E550C0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E550C0">
        <w:rPr>
          <w:rFonts w:ascii="Arial" w:hAnsi="Arial" w:cs="Arial"/>
        </w:rPr>
        <w:t>ом</w:t>
      </w:r>
      <w:r w:rsidR="00AB4105" w:rsidRPr="00E550C0">
        <w:rPr>
          <w:rFonts w:ascii="Arial" w:hAnsi="Arial" w:cs="Arial"/>
        </w:rPr>
        <w:t xml:space="preserve"> через сеть Интернет.</w:t>
      </w:r>
      <w:r w:rsidR="00E419CB"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t xml:space="preserve">Обладателем имущественных и авторских прав на систему QUIK является ЗАО «АРКА </w:t>
      </w:r>
      <w:proofErr w:type="spellStart"/>
      <w:r w:rsidRPr="00E550C0">
        <w:rPr>
          <w:rFonts w:ascii="Arial" w:hAnsi="Arial" w:cs="Arial"/>
        </w:rPr>
        <w:t>Технолоджиз</w:t>
      </w:r>
      <w:proofErr w:type="spellEnd"/>
      <w:r w:rsidRPr="00E550C0">
        <w:rPr>
          <w:rFonts w:ascii="Arial" w:hAnsi="Arial" w:cs="Arial"/>
        </w:rPr>
        <w:t xml:space="preserve">» (ОГРН </w:t>
      </w:r>
      <w:r w:rsidRPr="00E550C0">
        <w:rPr>
          <w:rFonts w:ascii="Arial" w:hAnsi="Arial" w:cs="Arial"/>
          <w:shd w:val="clear" w:color="auto" w:fill="FFFFFF"/>
        </w:rPr>
        <w:t>1055407002452</w:t>
      </w:r>
      <w:r w:rsidRPr="00E550C0">
        <w:rPr>
          <w:rFonts w:ascii="Arial" w:hAnsi="Arial" w:cs="Arial"/>
        </w:rPr>
        <w:t>).</w:t>
      </w:r>
      <w:r w:rsidR="0031048E" w:rsidRPr="00E550C0">
        <w:rPr>
          <w:rFonts w:ascii="Arial" w:hAnsi="Arial" w:cs="Arial"/>
        </w:rPr>
        <w:t xml:space="preserve"> </w:t>
      </w:r>
    </w:p>
    <w:p w:rsidR="002505E4" w:rsidRPr="00E550C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Открытый ключ – ключ, зарегистрированный Брокер</w:t>
      </w:r>
      <w:r w:rsidR="00A74129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в порядке, установленном настоящим Соглашением, срок действия которого не истек, действие которого не отменено.</w:t>
      </w:r>
    </w:p>
    <w:p w:rsidR="002505E4" w:rsidRPr="00E550C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Закрытый ключ – ключ, состоящий из уникальной последовательности символов, известных владельцу ключа/</w:t>
      </w:r>
    </w:p>
    <w:p w:rsidR="002505E4" w:rsidRPr="00E550C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E550C0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к сервисам в которых данный субъект был идентифицирован и проходил авторизацию.</w:t>
      </w:r>
    </w:p>
    <w:p w:rsidR="002505E4" w:rsidRPr="00E550C0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Имя пользователя (Логин) –</w:t>
      </w:r>
      <w:r w:rsidR="00AF59EB"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систему.</w:t>
      </w:r>
    </w:p>
    <w:p w:rsidR="002505E4" w:rsidRPr="00E550C0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E550C0">
        <w:rPr>
          <w:rFonts w:ascii="Arial" w:hAnsi="Arial" w:cs="Arial"/>
        </w:rPr>
        <w:t>за исключением пароля</w:t>
      </w:r>
      <w:proofErr w:type="gramEnd"/>
      <w:r w:rsidRPr="00E550C0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E550C0" w:rsidRDefault="00AB4105" w:rsidP="00AF59EB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Предмет соглашения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Клиентам услуги по предоставлению </w:t>
      </w:r>
      <w:r w:rsidRPr="00E550C0">
        <w:rPr>
          <w:rFonts w:ascii="Arial" w:hAnsi="Arial" w:cs="Arial"/>
        </w:rPr>
        <w:lastRenderedPageBreak/>
        <w:t>доступа к данным о торгах</w:t>
      </w:r>
      <w:r w:rsidR="006C66B5" w:rsidRPr="00E550C0">
        <w:rPr>
          <w:rFonts w:ascii="Arial" w:hAnsi="Arial" w:cs="Arial"/>
        </w:rPr>
        <w:t>,</w:t>
      </w:r>
      <w:r w:rsidRPr="00E550C0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E550C0">
        <w:rPr>
          <w:rFonts w:ascii="Arial" w:hAnsi="Arial" w:cs="Arial"/>
        </w:rPr>
        <w:t xml:space="preserve">, </w:t>
      </w:r>
      <w:r w:rsidRPr="00E550C0">
        <w:rPr>
          <w:rFonts w:ascii="Arial" w:hAnsi="Arial" w:cs="Arial"/>
        </w:rPr>
        <w:t xml:space="preserve">условия и порядок изготовления Клиентом специальных ключей/пароля, необходимых для проведения идентификации и аутентификации Клиента в системе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.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</w:rPr>
        <w:t>и №</w:t>
      </w:r>
      <w:r w:rsidR="006C66B5" w:rsidRPr="00E550C0">
        <w:rPr>
          <w:rFonts w:ascii="Arial" w:hAnsi="Arial" w:cs="Arial"/>
        </w:rPr>
        <w:t>2</w:t>
      </w:r>
      <w:r w:rsidRPr="00E550C0">
        <w:rPr>
          <w:rFonts w:ascii="Arial" w:hAnsi="Arial" w:cs="Arial"/>
        </w:rPr>
        <w:t xml:space="preserve"> «Тарифы </w:t>
      </w:r>
      <w:r w:rsidR="001F330E" w:rsidRPr="00E550C0">
        <w:rPr>
          <w:rFonts w:ascii="Arial" w:hAnsi="Arial" w:cs="Arial"/>
        </w:rPr>
        <w:t>на услуги Брокера»</w:t>
      </w:r>
      <w:r w:rsidRPr="00E550C0">
        <w:rPr>
          <w:rFonts w:ascii="Arial" w:hAnsi="Arial" w:cs="Arial"/>
        </w:rPr>
        <w:t>.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E550C0">
        <w:rPr>
          <w:rFonts w:ascii="Arial" w:hAnsi="Arial" w:cs="Arial"/>
        </w:rPr>
        <w:t xml:space="preserve">QUIK </w:t>
      </w:r>
      <w:r w:rsidRPr="00E550C0">
        <w:rPr>
          <w:rFonts w:ascii="Arial" w:hAnsi="Arial" w:cs="Arial"/>
        </w:rPr>
        <w:t xml:space="preserve">и не является </w:t>
      </w:r>
      <w:r w:rsidR="00AE7687" w:rsidRPr="00E550C0">
        <w:rPr>
          <w:rFonts w:ascii="Arial" w:hAnsi="Arial" w:cs="Arial"/>
        </w:rPr>
        <w:t xml:space="preserve">его </w:t>
      </w:r>
      <w:r w:rsidRPr="00E550C0">
        <w:rPr>
          <w:rFonts w:ascii="Arial" w:hAnsi="Arial" w:cs="Arial"/>
        </w:rPr>
        <w:t>разработчиком.</w:t>
      </w:r>
    </w:p>
    <w:p w:rsidR="00AE7687" w:rsidRPr="00E550C0" w:rsidRDefault="00AB4105" w:rsidP="00AF59EB">
      <w:pPr>
        <w:pStyle w:val="BD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Правомочия на предоставление Клиентам </w:t>
      </w:r>
      <w:r w:rsidR="00AE7687" w:rsidRPr="00E550C0">
        <w:rPr>
          <w:rFonts w:ascii="Arial" w:hAnsi="Arial" w:cs="Arial"/>
        </w:rPr>
        <w:t>в пользование ПО</w:t>
      </w:r>
      <w:r w:rsidRPr="00E550C0">
        <w:rPr>
          <w:rFonts w:ascii="Arial" w:hAnsi="Arial" w:cs="Arial"/>
        </w:rPr>
        <w:t xml:space="preserve"> имеются у Брокер</w:t>
      </w:r>
      <w:r w:rsidR="00AE7687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на основании заключенн</w:t>
      </w:r>
      <w:r w:rsidR="00AE7687" w:rsidRPr="00E550C0">
        <w:rPr>
          <w:rFonts w:ascii="Arial" w:hAnsi="Arial" w:cs="Arial"/>
        </w:rPr>
        <w:t>ых</w:t>
      </w:r>
      <w:r w:rsidRPr="00E550C0">
        <w:rPr>
          <w:rFonts w:ascii="Arial" w:hAnsi="Arial" w:cs="Arial"/>
        </w:rPr>
        <w:t xml:space="preserve"> между Брокер</w:t>
      </w:r>
      <w:r w:rsidR="00AF59EB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и правообладателем соответствующих исключительных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прав</w:t>
      </w:r>
      <w:r w:rsidR="00AE7687" w:rsidRPr="00E550C0">
        <w:rPr>
          <w:rFonts w:ascii="Arial" w:hAnsi="Arial" w:cs="Arial"/>
        </w:rPr>
        <w:t xml:space="preserve"> на </w:t>
      </w:r>
      <w:r w:rsidRPr="00E550C0">
        <w:rPr>
          <w:rFonts w:ascii="Arial" w:hAnsi="Arial" w:cs="Arial"/>
        </w:rPr>
        <w:t>ПО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лицензионн</w:t>
      </w:r>
      <w:r w:rsidR="00AE7687" w:rsidRPr="00E550C0">
        <w:rPr>
          <w:rFonts w:ascii="Arial" w:hAnsi="Arial" w:cs="Arial"/>
        </w:rPr>
        <w:t>ых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договор</w:t>
      </w:r>
      <w:r w:rsidR="00AE7687" w:rsidRPr="00E550C0">
        <w:rPr>
          <w:rFonts w:ascii="Arial" w:hAnsi="Arial" w:cs="Arial"/>
        </w:rPr>
        <w:t>ов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об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использовании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E550C0" w:rsidRDefault="00AB4105" w:rsidP="00AF59EB">
      <w:pPr>
        <w:pStyle w:val="BD"/>
        <w:rPr>
          <w:rFonts w:ascii="Arial" w:hAnsi="Arial" w:cs="Arial"/>
        </w:rPr>
      </w:pPr>
      <w:r w:rsidRPr="00E550C0">
        <w:rPr>
          <w:rFonts w:ascii="Arial" w:hAnsi="Arial" w:cs="Arial"/>
        </w:rPr>
        <w:t>Брокер</w:t>
      </w:r>
      <w:r w:rsidR="00AF59EB" w:rsidRPr="00E550C0">
        <w:rPr>
          <w:rFonts w:ascii="Arial" w:hAnsi="Arial" w:cs="Arial"/>
        </w:rPr>
        <w:t>,</w:t>
      </w:r>
      <w:r w:rsidRPr="00E550C0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ПО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не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несет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ответственности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  <w:spacing w:val="1"/>
        </w:rPr>
        <w:t>за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возникновение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было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вызвано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неправильностью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работы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ПО,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неполадками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работе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ПО.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Брокер</w:t>
      </w:r>
      <w:r w:rsidR="00AE7687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E550C0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E550C0">
        <w:rPr>
          <w:rFonts w:ascii="Arial" w:hAnsi="Arial" w:cs="Arial"/>
        </w:rPr>
        <w:t>так же</w:t>
      </w:r>
      <w:proofErr w:type="gramEnd"/>
      <w:r w:rsidRPr="00E550C0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.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, в том числе, прошедшие успешную проверку криптографических ключей/пароля, 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имеют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юридическую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E550C0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получаемой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Клиентом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с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помощью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ПО</w:t>
      </w:r>
      <w:r w:rsidR="004A758E" w:rsidRPr="00E550C0">
        <w:rPr>
          <w:rFonts w:ascii="Arial" w:hAnsi="Arial" w:cs="Arial"/>
        </w:rPr>
        <w:t xml:space="preserve"> </w:t>
      </w:r>
      <w:r w:rsidR="004A758E" w:rsidRPr="00E550C0">
        <w:rPr>
          <w:rFonts w:ascii="Arial" w:hAnsi="Arial" w:cs="Arial"/>
          <w:lang w:val="en-US"/>
        </w:rPr>
        <w:t>QUIK</w:t>
      </w:r>
      <w:r w:rsidRPr="00E550C0">
        <w:rPr>
          <w:rFonts w:ascii="Arial" w:hAnsi="Arial" w:cs="Arial"/>
        </w:rPr>
        <w:t>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принадлежат лицу, создавшему данную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биржевую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информацию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(правообладателю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биржевой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информации),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том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числе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организатору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торговли.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E550C0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E550C0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E550C0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E550C0">
        <w:rPr>
          <w:rFonts w:ascii="Arial" w:hAnsi="Arial" w:cs="Arial"/>
        </w:rPr>
        <w:t>.</w:t>
      </w:r>
    </w:p>
    <w:p w:rsidR="00B12DEE" w:rsidRPr="00E550C0" w:rsidRDefault="00B12DEE" w:rsidP="00B12DEE">
      <w:pPr>
        <w:pStyle w:val="BD11"/>
        <w:rPr>
          <w:rFonts w:ascii="Arial" w:hAnsi="Arial" w:cs="Arial"/>
        </w:rPr>
      </w:pPr>
    </w:p>
    <w:p w:rsidR="002505E4" w:rsidRPr="00E550C0" w:rsidRDefault="00AB4105" w:rsidP="00B12DE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Права и обязанности сторон</w:t>
      </w:r>
    </w:p>
    <w:p w:rsidR="002505E4" w:rsidRPr="00E550C0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Брокер вправе: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 наличия информации о компрометации ключей и/или пароля Клиента приостановить исполнение обязательств по настоящему Соглашению;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E550C0">
        <w:rPr>
          <w:rFonts w:ascii="Arial" w:hAnsi="Arial" w:cs="Arial"/>
        </w:rPr>
        <w:t>облуживания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</w:t>
      </w:r>
      <w:r w:rsidRPr="00E550C0">
        <w:rPr>
          <w:rFonts w:ascii="Arial" w:hAnsi="Arial" w:cs="Arial"/>
        </w:rPr>
        <w:lastRenderedPageBreak/>
        <w:t>обладателем исключительных прав на ПО согласно соответствующим договорам с Брокер</w:t>
      </w:r>
      <w:r w:rsidR="004A758E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>, либо расторжения указанных договоров;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E550C0">
        <w:rPr>
          <w:rFonts w:ascii="Arial" w:hAnsi="Arial" w:cs="Arial"/>
        </w:rPr>
        <w:t xml:space="preserve">Брокером </w:t>
      </w:r>
      <w:r w:rsidRPr="00E550C0">
        <w:rPr>
          <w:rFonts w:ascii="Arial" w:hAnsi="Arial" w:cs="Arial"/>
        </w:rPr>
        <w:t>условий договоров</w:t>
      </w:r>
      <w:r w:rsidR="004A758E" w:rsidRPr="00E550C0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E550C0">
        <w:rPr>
          <w:rFonts w:ascii="Arial" w:hAnsi="Arial" w:cs="Arial"/>
        </w:rPr>
        <w:t xml:space="preserve">им </w:t>
      </w:r>
      <w:r w:rsidRPr="00E550C0">
        <w:rPr>
          <w:rFonts w:ascii="Arial" w:hAnsi="Arial" w:cs="Arial"/>
        </w:rPr>
        <w:t>Соглашени</w:t>
      </w:r>
      <w:r w:rsidR="0031048E" w:rsidRPr="00E550C0">
        <w:rPr>
          <w:rFonts w:ascii="Arial" w:hAnsi="Arial" w:cs="Arial"/>
        </w:rPr>
        <w:t>ем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E550C0">
        <w:rPr>
          <w:rFonts w:ascii="Arial" w:hAnsi="Arial" w:cs="Arial"/>
        </w:rPr>
        <w:t>Брокеру</w:t>
      </w:r>
      <w:r w:rsidRPr="00E550C0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E550C0">
        <w:rPr>
          <w:rFonts w:ascii="Arial" w:hAnsi="Arial" w:cs="Arial"/>
        </w:rPr>
        <w:t>х</w:t>
      </w:r>
      <w:r w:rsidRPr="00E550C0">
        <w:rPr>
          <w:rFonts w:ascii="Arial" w:hAnsi="Arial" w:cs="Arial"/>
        </w:rPr>
        <w:t xml:space="preserve"> Регламент</w:t>
      </w:r>
      <w:r w:rsidR="004A758E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E550C0">
        <w:rPr>
          <w:rFonts w:ascii="Arial" w:hAnsi="Arial" w:cs="Arial"/>
        </w:rPr>
        <w:t>использованием системы QUIK</w:t>
      </w:r>
      <w:r w:rsidRPr="00E550C0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E550C0">
        <w:rPr>
          <w:rFonts w:ascii="Arial" w:hAnsi="Arial" w:cs="Arial"/>
        </w:rPr>
        <w:t>системы QUIK</w:t>
      </w:r>
      <w:r w:rsidRPr="00E550C0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E550C0">
        <w:rPr>
          <w:rFonts w:ascii="Arial" w:hAnsi="Arial" w:cs="Arial"/>
        </w:rPr>
        <w:t xml:space="preserve"> или</w:t>
      </w:r>
      <w:r w:rsidRPr="00E550C0">
        <w:rPr>
          <w:rFonts w:ascii="Arial" w:hAnsi="Arial" w:cs="Arial"/>
        </w:rPr>
        <w:t xml:space="preserve"> Брокер</w:t>
      </w:r>
      <w:r w:rsidR="004A758E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>);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сбоев системы QUIK, </w:t>
      </w:r>
      <w:r w:rsidRPr="00E550C0">
        <w:rPr>
          <w:rFonts w:ascii="Arial" w:hAnsi="Arial" w:cs="Arial"/>
        </w:rPr>
        <w:lastRenderedPageBreak/>
        <w:t>выполнения профилактических работ системы QUIK, осуществления технологических изменений, доработок системы QUIK.</w:t>
      </w:r>
    </w:p>
    <w:p w:rsidR="002505E4" w:rsidRPr="00E550C0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28"/>
        </w:rPr>
        <w:t xml:space="preserve"> </w:t>
      </w:r>
      <w:r w:rsidRPr="00E550C0">
        <w:rPr>
          <w:rFonts w:ascii="Arial" w:hAnsi="Arial" w:cs="Arial"/>
        </w:rPr>
        <w:t>случае</w:t>
      </w:r>
      <w:r w:rsidRPr="00E550C0">
        <w:rPr>
          <w:rFonts w:ascii="Arial" w:hAnsi="Arial" w:cs="Arial"/>
          <w:spacing w:val="27"/>
        </w:rPr>
        <w:t xml:space="preserve"> </w:t>
      </w:r>
      <w:r w:rsidRPr="00E550C0">
        <w:rPr>
          <w:rFonts w:ascii="Arial" w:hAnsi="Arial" w:cs="Arial"/>
        </w:rPr>
        <w:t>прекращения</w:t>
      </w:r>
      <w:r w:rsidRPr="00E550C0">
        <w:rPr>
          <w:rFonts w:ascii="Arial" w:hAnsi="Arial" w:cs="Arial"/>
          <w:spacing w:val="28"/>
        </w:rPr>
        <w:t xml:space="preserve"> </w:t>
      </w:r>
      <w:r w:rsidRPr="00E550C0">
        <w:rPr>
          <w:rFonts w:ascii="Arial" w:hAnsi="Arial" w:cs="Arial"/>
        </w:rPr>
        <w:t>обязательств</w:t>
      </w:r>
      <w:r w:rsidRPr="00E550C0">
        <w:rPr>
          <w:rFonts w:ascii="Arial" w:hAnsi="Arial" w:cs="Arial"/>
          <w:spacing w:val="27"/>
        </w:rPr>
        <w:t xml:space="preserve"> </w:t>
      </w:r>
      <w:r w:rsidR="00A74129" w:rsidRPr="00E550C0">
        <w:rPr>
          <w:rFonts w:ascii="Arial" w:hAnsi="Arial" w:cs="Arial"/>
        </w:rPr>
        <w:t>Брокера</w:t>
      </w:r>
      <w:r w:rsidRPr="00E550C0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E550C0">
        <w:rPr>
          <w:rFonts w:ascii="Arial" w:hAnsi="Arial" w:cs="Arial"/>
        </w:rPr>
        <w:t>к</w:t>
      </w:r>
      <w:r w:rsidRPr="00E550C0">
        <w:rPr>
          <w:rFonts w:ascii="Arial" w:hAnsi="Arial" w:cs="Arial"/>
        </w:rPr>
        <w:t xml:space="preserve"> Брокер</w:t>
      </w:r>
      <w:r w:rsidR="00A74129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 xml:space="preserve"> (сервер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Клиенту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рамках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настоящего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Соглашения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ПО),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подписанные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уполномоченным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Брокер</w:t>
      </w:r>
      <w:r w:rsidR="009F3872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Брокер обязан: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не</w:t>
      </w:r>
      <w:r w:rsidRPr="00E550C0">
        <w:rPr>
          <w:rFonts w:ascii="Arial" w:hAnsi="Arial" w:cs="Arial"/>
          <w:spacing w:val="30"/>
        </w:rPr>
        <w:t xml:space="preserve"> </w:t>
      </w:r>
      <w:r w:rsidRPr="00E550C0">
        <w:rPr>
          <w:rFonts w:ascii="Arial" w:hAnsi="Arial" w:cs="Arial"/>
        </w:rPr>
        <w:t>разглашать</w:t>
      </w:r>
      <w:r w:rsidRPr="00E550C0">
        <w:rPr>
          <w:rFonts w:ascii="Arial" w:hAnsi="Arial" w:cs="Arial"/>
          <w:spacing w:val="31"/>
        </w:rPr>
        <w:t xml:space="preserve"> </w:t>
      </w:r>
      <w:r w:rsidRPr="00E550C0">
        <w:rPr>
          <w:rFonts w:ascii="Arial" w:hAnsi="Arial" w:cs="Arial"/>
        </w:rPr>
        <w:t>третьим</w:t>
      </w:r>
      <w:r w:rsidRPr="00E550C0">
        <w:rPr>
          <w:rFonts w:ascii="Arial" w:hAnsi="Arial" w:cs="Arial"/>
          <w:spacing w:val="30"/>
        </w:rPr>
        <w:t xml:space="preserve"> </w:t>
      </w:r>
      <w:r w:rsidRPr="00E550C0">
        <w:rPr>
          <w:rFonts w:ascii="Arial" w:hAnsi="Arial" w:cs="Arial"/>
        </w:rPr>
        <w:t>лицам,</w:t>
      </w:r>
      <w:r w:rsidRPr="00E550C0">
        <w:rPr>
          <w:rFonts w:ascii="Arial" w:hAnsi="Arial" w:cs="Arial"/>
          <w:spacing w:val="35"/>
        </w:rPr>
        <w:t xml:space="preserve"> </w:t>
      </w:r>
      <w:r w:rsidRPr="00E550C0">
        <w:rPr>
          <w:rFonts w:ascii="Arial" w:hAnsi="Arial" w:cs="Arial"/>
        </w:rPr>
        <w:t>за</w:t>
      </w:r>
      <w:r w:rsidRPr="00E550C0">
        <w:rPr>
          <w:rFonts w:ascii="Arial" w:hAnsi="Arial" w:cs="Arial"/>
          <w:spacing w:val="30"/>
        </w:rPr>
        <w:t xml:space="preserve"> </w:t>
      </w:r>
      <w:r w:rsidRPr="00E550C0">
        <w:rPr>
          <w:rFonts w:ascii="Arial" w:hAnsi="Arial" w:cs="Arial"/>
        </w:rPr>
        <w:t>исключением</w:t>
      </w:r>
      <w:r w:rsidRPr="00E550C0">
        <w:rPr>
          <w:rFonts w:ascii="Arial" w:hAnsi="Arial" w:cs="Arial"/>
          <w:spacing w:val="35"/>
        </w:rPr>
        <w:t xml:space="preserve"> </w:t>
      </w:r>
      <w:r w:rsidRPr="00E550C0">
        <w:rPr>
          <w:rFonts w:ascii="Arial" w:hAnsi="Arial" w:cs="Arial"/>
        </w:rPr>
        <w:t>правообладателей</w:t>
      </w:r>
      <w:r w:rsidRPr="00E550C0">
        <w:rPr>
          <w:rFonts w:ascii="Arial" w:hAnsi="Arial" w:cs="Arial"/>
          <w:spacing w:val="31"/>
        </w:rPr>
        <w:t xml:space="preserve"> </w:t>
      </w:r>
      <w:r w:rsidRPr="00E550C0">
        <w:rPr>
          <w:rFonts w:ascii="Arial" w:hAnsi="Arial" w:cs="Arial"/>
        </w:rPr>
        <w:t>исключительных</w:t>
      </w:r>
      <w:r w:rsidRPr="00E550C0">
        <w:rPr>
          <w:rFonts w:ascii="Arial" w:hAnsi="Arial" w:cs="Arial"/>
          <w:spacing w:val="30"/>
        </w:rPr>
        <w:t xml:space="preserve"> </w:t>
      </w:r>
      <w:r w:rsidRPr="00E550C0">
        <w:rPr>
          <w:rFonts w:ascii="Arial" w:hAnsi="Arial" w:cs="Arial"/>
        </w:rPr>
        <w:t>прав</w:t>
      </w:r>
      <w:r w:rsidR="004850E0" w:rsidRPr="00E550C0">
        <w:rPr>
          <w:rFonts w:ascii="Arial" w:hAnsi="Arial" w:cs="Arial"/>
        </w:rPr>
        <w:t xml:space="preserve"> на ПО</w:t>
      </w:r>
      <w:r w:rsidRPr="00E550C0">
        <w:rPr>
          <w:rFonts w:ascii="Arial" w:hAnsi="Arial" w:cs="Arial"/>
        </w:rPr>
        <w:t xml:space="preserve">, а также за исключением иных случаев, </w:t>
      </w:r>
      <w:r w:rsidR="009F3872" w:rsidRPr="00E550C0">
        <w:rPr>
          <w:rFonts w:ascii="Arial" w:hAnsi="Arial" w:cs="Arial"/>
        </w:rPr>
        <w:t>п</w:t>
      </w:r>
      <w:r w:rsidRPr="00E550C0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>утентификационной</w:t>
      </w:r>
      <w:proofErr w:type="spellEnd"/>
      <w:r w:rsidRPr="00E550C0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не совершать иные действия, противоречащие условиям настоящего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Соглашения.</w:t>
      </w:r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Клиент вправе: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использовать ПО </w:t>
      </w:r>
      <w:r w:rsidR="008A01F1" w:rsidRPr="00E550C0">
        <w:rPr>
          <w:rFonts w:ascii="Arial" w:hAnsi="Arial" w:cs="Arial"/>
        </w:rPr>
        <w:t>для передачи Сообщений, включая Приказы Клиента</w:t>
      </w:r>
      <w:r w:rsidRPr="00E550C0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Регламентом</w:t>
      </w:r>
      <w:r w:rsidR="004B7663" w:rsidRPr="00E550C0">
        <w:rPr>
          <w:rFonts w:ascii="Arial" w:hAnsi="Arial" w:cs="Arial"/>
        </w:rPr>
        <w:t xml:space="preserve"> обслуживания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E550C0">
        <w:rPr>
          <w:rFonts w:ascii="Arial" w:hAnsi="Arial" w:cs="Arial"/>
        </w:rPr>
        <w:t xml:space="preserve">в свободной форме </w:t>
      </w:r>
      <w:r w:rsidR="004B7663" w:rsidRPr="00E550C0">
        <w:rPr>
          <w:rFonts w:ascii="Arial" w:hAnsi="Arial" w:cs="Arial"/>
        </w:rPr>
        <w:t xml:space="preserve">в порядке, предусмотренном </w:t>
      </w:r>
      <w:r w:rsidR="005D1BDA" w:rsidRPr="00E550C0">
        <w:rPr>
          <w:rFonts w:ascii="Arial" w:hAnsi="Arial" w:cs="Arial"/>
        </w:rPr>
        <w:t>Р</w:t>
      </w:r>
      <w:r w:rsidR="004B7663" w:rsidRPr="00E550C0">
        <w:rPr>
          <w:rFonts w:ascii="Arial" w:hAnsi="Arial" w:cs="Arial"/>
        </w:rPr>
        <w:t xml:space="preserve">егламентом </w:t>
      </w:r>
      <w:r w:rsidR="005D1BDA" w:rsidRPr="00E550C0">
        <w:rPr>
          <w:rFonts w:ascii="Arial" w:hAnsi="Arial" w:cs="Arial"/>
        </w:rPr>
        <w:lastRenderedPageBreak/>
        <w:t>о</w:t>
      </w:r>
      <w:r w:rsidR="004B7663" w:rsidRPr="00E550C0">
        <w:rPr>
          <w:rFonts w:ascii="Arial" w:hAnsi="Arial" w:cs="Arial"/>
        </w:rPr>
        <w:t>бслуживания</w:t>
      </w:r>
      <w:r w:rsidRPr="00E550C0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осуществлять просмотр </w:t>
      </w:r>
      <w:r w:rsidR="005D1BDA" w:rsidRPr="00E550C0">
        <w:rPr>
          <w:rFonts w:ascii="Arial" w:hAnsi="Arial" w:cs="Arial"/>
        </w:rPr>
        <w:t>д</w:t>
      </w:r>
      <w:r w:rsidRPr="00E550C0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E550C0">
        <w:rPr>
          <w:rFonts w:ascii="Arial" w:hAnsi="Arial" w:cs="Arial"/>
        </w:rPr>
        <w:t>д</w:t>
      </w:r>
      <w:r w:rsidRPr="00E550C0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E550C0">
        <w:rPr>
          <w:rFonts w:ascii="Arial" w:hAnsi="Arial" w:cs="Arial"/>
        </w:rPr>
        <w:t>д</w:t>
      </w:r>
      <w:r w:rsidRPr="00E550C0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E550C0">
        <w:rPr>
          <w:rFonts w:ascii="Arial" w:hAnsi="Arial" w:cs="Arial"/>
        </w:rPr>
        <w:t>.</w:t>
      </w:r>
      <w:r w:rsidR="005D1BDA" w:rsidRPr="00E550C0">
        <w:rPr>
          <w:rFonts w:ascii="Arial" w:hAnsi="Arial" w:cs="Arial"/>
        </w:rPr>
        <w:t xml:space="preserve"> </w:t>
      </w:r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Клиент обязан: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E550C0">
        <w:rPr>
          <w:rFonts w:ascii="Arial" w:hAnsi="Arial" w:cs="Arial"/>
          <w:spacing w:val="-14"/>
        </w:rPr>
        <w:t xml:space="preserve"> </w:t>
      </w:r>
      <w:r w:rsidR="005D1BDA" w:rsidRPr="00E550C0">
        <w:rPr>
          <w:rFonts w:ascii="Arial" w:hAnsi="Arial" w:cs="Arial"/>
          <w:spacing w:val="-14"/>
        </w:rPr>
        <w:t>д</w:t>
      </w:r>
      <w:r w:rsidRPr="00E550C0">
        <w:rPr>
          <w:rFonts w:ascii="Arial" w:hAnsi="Arial" w:cs="Arial"/>
        </w:rPr>
        <w:t>еятельности;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оплачивать Брокер</w:t>
      </w:r>
      <w:r w:rsidR="005D1BDA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стоимость </w:t>
      </w:r>
      <w:r w:rsidR="005D1BDA" w:rsidRPr="00E550C0">
        <w:rPr>
          <w:rFonts w:ascii="Arial" w:hAnsi="Arial" w:cs="Arial"/>
        </w:rPr>
        <w:t xml:space="preserve">оказанных </w:t>
      </w:r>
      <w:r w:rsidRPr="00E550C0">
        <w:rPr>
          <w:rFonts w:ascii="Arial" w:hAnsi="Arial" w:cs="Arial"/>
        </w:rPr>
        <w:t>услуг в соответствии с Тарифами;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не допуска</w:t>
      </w:r>
      <w:r w:rsidR="005D1BDA" w:rsidRPr="00E550C0">
        <w:rPr>
          <w:rFonts w:ascii="Arial" w:hAnsi="Arial" w:cs="Arial"/>
        </w:rPr>
        <w:t xml:space="preserve">ть </w:t>
      </w:r>
      <w:r w:rsidRPr="00E550C0">
        <w:rPr>
          <w:rFonts w:ascii="Arial" w:hAnsi="Arial" w:cs="Arial"/>
        </w:rPr>
        <w:t>распространени</w:t>
      </w:r>
      <w:r w:rsidR="005D1BDA" w:rsidRPr="00E550C0">
        <w:rPr>
          <w:rFonts w:ascii="Arial" w:hAnsi="Arial" w:cs="Arial"/>
        </w:rPr>
        <w:t>е</w:t>
      </w:r>
      <w:r w:rsidRPr="00E550C0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не допускать декомпиляции и деассемблирования ПО</w:t>
      </w:r>
      <w:r w:rsidR="0067599E" w:rsidRPr="00E550C0">
        <w:rPr>
          <w:rFonts w:ascii="Arial" w:hAnsi="Arial" w:cs="Arial"/>
        </w:rPr>
        <w:t xml:space="preserve">, </w:t>
      </w:r>
      <w:r w:rsidRPr="00E550C0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E550C0">
        <w:rPr>
          <w:rFonts w:ascii="Arial" w:hAnsi="Arial" w:cs="Arial"/>
        </w:rPr>
        <w:t>Систем</w:t>
      </w:r>
      <w:r w:rsidRPr="00E550C0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E550C0">
        <w:rPr>
          <w:rFonts w:ascii="Arial" w:hAnsi="Arial" w:cs="Arial"/>
        </w:rPr>
        <w:t>Систем</w:t>
      </w:r>
      <w:r w:rsidRPr="00E550C0">
        <w:rPr>
          <w:rFonts w:ascii="Arial" w:hAnsi="Arial" w:cs="Arial"/>
        </w:rPr>
        <w:t xml:space="preserve">ы QUIK, позволять </w:t>
      </w:r>
      <w:r w:rsidR="00593780" w:rsidRPr="00E550C0">
        <w:rPr>
          <w:rFonts w:ascii="Arial" w:hAnsi="Arial" w:cs="Arial"/>
        </w:rPr>
        <w:t>Систем</w:t>
      </w:r>
      <w:r w:rsidRPr="00E550C0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обязанность,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предусмотренную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настоящим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пунктом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Соглашения,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подтверждает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отсутствие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каких-либо претензий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требований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к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Брокер</w:t>
      </w:r>
      <w:r w:rsidR="005D1BDA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(в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том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числе,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но,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не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ограничиваясь,</w:t>
      </w:r>
      <w:r w:rsidRPr="00E550C0">
        <w:rPr>
          <w:rFonts w:ascii="Arial" w:hAnsi="Arial" w:cs="Arial"/>
          <w:spacing w:val="-1"/>
        </w:rPr>
        <w:t xml:space="preserve"> </w:t>
      </w:r>
      <w:r w:rsidRPr="00E550C0">
        <w:rPr>
          <w:rFonts w:ascii="Arial" w:hAnsi="Arial" w:cs="Arial"/>
        </w:rPr>
        <w:t>требований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к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Брокер</w:t>
      </w:r>
      <w:r w:rsidR="00045283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о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возмещении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убытков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форме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реального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ущерба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(или)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упущенной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выгоды, компенсации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</w:t>
      </w:r>
      <w:r w:rsidRPr="00E550C0">
        <w:rPr>
          <w:rFonts w:ascii="Arial" w:hAnsi="Arial" w:cs="Arial"/>
        </w:rPr>
        <w:lastRenderedPageBreak/>
        <w:t xml:space="preserve">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E550C0">
        <w:rPr>
          <w:rFonts w:ascii="Arial" w:hAnsi="Arial" w:cs="Arial"/>
        </w:rPr>
        <w:t>Систем</w:t>
      </w:r>
      <w:r w:rsidRPr="00E550C0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E550C0">
        <w:rPr>
          <w:rFonts w:ascii="Arial" w:hAnsi="Arial" w:cs="Arial"/>
        </w:rPr>
        <w:t>неотображение</w:t>
      </w:r>
      <w:proofErr w:type="spellEnd"/>
      <w:r w:rsidRPr="00E550C0">
        <w:rPr>
          <w:rFonts w:ascii="Arial" w:hAnsi="Arial" w:cs="Arial"/>
        </w:rPr>
        <w:t xml:space="preserve"> и (или) некорректное отображение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параметров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финансовых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инструментов,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невозможность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выставления</w:t>
      </w:r>
      <w:r w:rsidR="005D1BDA" w:rsidRPr="00E550C0">
        <w:rPr>
          <w:rFonts w:ascii="Arial" w:hAnsi="Arial" w:cs="Arial"/>
        </w:rPr>
        <w:t xml:space="preserve"> Приказов</w:t>
      </w:r>
      <w:r w:rsidRPr="00E550C0">
        <w:rPr>
          <w:rFonts w:ascii="Arial" w:hAnsi="Arial" w:cs="Arial"/>
        </w:rPr>
        <w:t xml:space="preserve"> и т.д.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перед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каждой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подачей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Клиентом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посредством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использования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системы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исполнение;</w:t>
      </w:r>
    </w:p>
    <w:p w:rsidR="00A26596" w:rsidRPr="00E550C0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обеспечить прием SMS-сообщений</w:t>
      </w:r>
      <w:r w:rsidR="004850E0" w:rsidRPr="00E550C0">
        <w:rPr>
          <w:rFonts w:ascii="Arial" w:hAnsi="Arial" w:cs="Arial"/>
        </w:rPr>
        <w:t xml:space="preserve"> телефоном Клиента</w:t>
      </w:r>
      <w:r w:rsidRPr="00E550C0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оператором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связи,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абонентом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которого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является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Клиент,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запрета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на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прием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таких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сообщений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E550C0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исполнять иные обязанности, предусмотренные настоящим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Соглашением.</w:t>
      </w:r>
    </w:p>
    <w:p w:rsidR="002505E4" w:rsidRPr="00E550C0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E550C0" w:rsidRDefault="002505E4" w:rsidP="0067599E">
      <w:pPr>
        <w:pStyle w:val="BD1"/>
        <w:rPr>
          <w:rFonts w:ascii="Arial" w:hAnsi="Arial" w:cs="Arial"/>
          <w:shd w:val="clear" w:color="auto" w:fill="CCCCCC"/>
        </w:rPr>
      </w:pPr>
    </w:p>
    <w:p w:rsidR="002505E4" w:rsidRPr="00E550C0" w:rsidRDefault="00184F82" w:rsidP="0067599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E550C0">
        <w:rPr>
          <w:rFonts w:ascii="Arial" w:hAnsi="Arial" w:cs="Arial"/>
          <w:vanish/>
          <w:shd w:val="clear" w:color="auto" w:fill="CCCCCC"/>
        </w:rPr>
        <w:t>Оаовылоадлы</w:t>
      </w:r>
      <w:r w:rsidR="00AB4105" w:rsidRPr="00E550C0">
        <w:rPr>
          <w:rFonts w:ascii="Arial" w:hAnsi="Arial" w:cs="Arial"/>
          <w:shd w:val="clear" w:color="auto" w:fill="CCCCCC"/>
        </w:rPr>
        <w:t xml:space="preserve">Работа с системой </w:t>
      </w:r>
      <w:r w:rsidR="00100AF5" w:rsidRPr="00E550C0">
        <w:rPr>
          <w:rFonts w:ascii="Arial" w:hAnsi="Arial" w:cs="Arial"/>
          <w:shd w:val="clear" w:color="auto" w:fill="CCCCCC"/>
        </w:rPr>
        <w:t>QUIK</w:t>
      </w:r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E550C0">
        <w:rPr>
          <w:rFonts w:ascii="Arial" w:hAnsi="Arial" w:cs="Arial"/>
        </w:rPr>
        <w:t xml:space="preserve">Сайте </w:t>
      </w:r>
      <w:r w:rsidRPr="00E550C0">
        <w:rPr>
          <w:rFonts w:ascii="Arial" w:hAnsi="Arial" w:cs="Arial"/>
        </w:rPr>
        <w:t>Брокер</w:t>
      </w:r>
      <w:r w:rsidR="000247E8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E550C0">
          <w:rPr>
            <w:rFonts w:ascii="Arial" w:hAnsi="Arial" w:cs="Arial"/>
          </w:rPr>
          <w:t xml:space="preserve"> https://arqatech.com/ru/.</w:t>
        </w:r>
      </w:hyperlink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E550C0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E550C0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E550C0">
        <w:rPr>
          <w:rFonts w:ascii="Arial" w:hAnsi="Arial" w:cs="Arial"/>
        </w:rPr>
        <w:t>Текнолоджиз</w:t>
      </w:r>
      <w:proofErr w:type="spellEnd"/>
      <w:r w:rsidRPr="00E550C0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E550C0" w:rsidRDefault="00915B09" w:rsidP="00915B09">
      <w:pPr>
        <w:pStyle w:val="BD11"/>
        <w:rPr>
          <w:rFonts w:ascii="Arial" w:hAnsi="Arial" w:cs="Arial"/>
        </w:rPr>
      </w:pPr>
    </w:p>
    <w:p w:rsidR="00915B09" w:rsidRPr="00E550C0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E550C0">
        <w:rPr>
          <w:rFonts w:ascii="Arial" w:hAnsi="Arial" w:cs="Arial"/>
          <w:shd w:val="clear" w:color="auto" w:fill="CCCCCC"/>
        </w:rPr>
        <w:t>Аутентификация в системе QUIK с использованием логина и пароля.</w:t>
      </w:r>
    </w:p>
    <w:p w:rsidR="002505E4" w:rsidRPr="00E550C0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Для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работы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с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программным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обеспечением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система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QUIK</w:t>
      </w:r>
      <w:r w:rsidR="000247E8"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t>Клиентом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может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быть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использована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E550C0">
        <w:rPr>
          <w:rFonts w:ascii="Arial" w:hAnsi="Arial" w:cs="Arial"/>
        </w:rPr>
        <w:t>идентификатор</w:t>
      </w:r>
      <w:r w:rsidRPr="00E550C0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числе:</w:t>
      </w:r>
    </w:p>
    <w:p w:rsidR="002505E4" w:rsidRPr="00E550C0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направить Брокер</w:t>
      </w:r>
      <w:r w:rsidR="000247E8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на бумажном носителе или через </w:t>
      </w:r>
      <w:r w:rsidR="000247E8" w:rsidRPr="00E550C0">
        <w:rPr>
          <w:rFonts w:ascii="Arial" w:hAnsi="Arial" w:cs="Arial"/>
        </w:rPr>
        <w:t xml:space="preserve">Электронную Брокерскую систему </w:t>
      </w:r>
      <w:r w:rsidR="00730597" w:rsidRPr="00E550C0">
        <w:rPr>
          <w:rFonts w:ascii="Arial" w:hAnsi="Arial" w:cs="Arial"/>
        </w:rPr>
        <w:t xml:space="preserve">ТРЕЙДЕРНЕТ </w:t>
      </w:r>
      <w:r w:rsidR="00E66582" w:rsidRPr="00E550C0">
        <w:rPr>
          <w:rFonts w:ascii="Arial" w:hAnsi="Arial" w:cs="Arial"/>
        </w:rPr>
        <w:t xml:space="preserve">Поручение на подключение к Системе QUIK </w:t>
      </w:r>
      <w:r w:rsidRPr="00E550C0">
        <w:rPr>
          <w:rFonts w:ascii="Arial" w:hAnsi="Arial" w:cs="Arial"/>
        </w:rPr>
        <w:t xml:space="preserve">(далее – </w:t>
      </w:r>
      <w:r w:rsidR="00E66582" w:rsidRPr="00E550C0">
        <w:rPr>
          <w:rFonts w:ascii="Arial" w:hAnsi="Arial" w:cs="Arial"/>
        </w:rPr>
        <w:t>Поручение на подключение</w:t>
      </w:r>
      <w:r w:rsidRPr="00E550C0">
        <w:rPr>
          <w:rFonts w:ascii="Arial" w:hAnsi="Arial" w:cs="Arial"/>
        </w:rPr>
        <w:t>);</w:t>
      </w:r>
    </w:p>
    <w:p w:rsidR="002505E4" w:rsidRPr="00E550C0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E550C0">
        <w:rPr>
          <w:rFonts w:ascii="Arial" w:hAnsi="Arial" w:cs="Arial"/>
        </w:rPr>
        <w:t>;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>-сообщений</w:t>
      </w:r>
      <w:r w:rsidR="00E925EB" w:rsidRPr="00E550C0">
        <w:rPr>
          <w:rFonts w:ascii="Arial" w:hAnsi="Arial" w:cs="Arial"/>
        </w:rPr>
        <w:t>;</w:t>
      </w:r>
    </w:p>
    <w:p w:rsidR="00E925EB" w:rsidRPr="00E550C0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 xml:space="preserve">Ввести в соответствующем поле системы QUIK полученные от Брокера в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E550C0">
        <w:rPr>
          <w:rFonts w:ascii="Arial" w:hAnsi="Arial" w:cs="Arial"/>
        </w:rPr>
        <w:t>л</w:t>
      </w:r>
      <w:r w:rsidRPr="00E550C0">
        <w:rPr>
          <w:rFonts w:ascii="Arial" w:hAnsi="Arial" w:cs="Arial"/>
        </w:rPr>
        <w:t>огин и пароль</w:t>
      </w:r>
      <w:r w:rsidR="00730597" w:rsidRPr="00E550C0">
        <w:rPr>
          <w:rFonts w:ascii="Arial" w:hAnsi="Arial" w:cs="Arial"/>
        </w:rPr>
        <w:t xml:space="preserve"> для доступа в систему QUIK</w:t>
      </w:r>
      <w:r w:rsidRPr="00E550C0">
        <w:rPr>
          <w:rFonts w:ascii="Arial" w:hAnsi="Arial" w:cs="Arial"/>
        </w:rPr>
        <w:t>.</w:t>
      </w:r>
    </w:p>
    <w:p w:rsidR="00E925EB" w:rsidRPr="00E550C0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E550C0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Подтвердить назначение постоянного </w:t>
      </w:r>
      <w:r w:rsidR="00730597" w:rsidRPr="00E550C0">
        <w:rPr>
          <w:rFonts w:ascii="Arial" w:hAnsi="Arial" w:cs="Arial"/>
        </w:rPr>
        <w:t>л</w:t>
      </w:r>
      <w:r w:rsidRPr="00E550C0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При первом входе </w:t>
      </w:r>
      <w:r w:rsidR="00100AF5" w:rsidRPr="00E550C0">
        <w:rPr>
          <w:rFonts w:ascii="Arial" w:hAnsi="Arial" w:cs="Arial"/>
        </w:rPr>
        <w:t>в систему QUIK</w:t>
      </w:r>
      <w:r w:rsidRPr="00E550C0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(временный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пароль),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на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новый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(постоянный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пароль).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Настоящим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Клиент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признает,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что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все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заявки,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все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сделки,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совершенные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на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основании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таких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заявок,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совершенными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по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поручению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Клиента.</w:t>
      </w:r>
      <w:r w:rsidRPr="00E550C0">
        <w:rPr>
          <w:rFonts w:ascii="Arial" w:hAnsi="Arial" w:cs="Arial"/>
          <w:spacing w:val="1"/>
        </w:rPr>
        <w:t xml:space="preserve"> </w:t>
      </w:r>
      <w:r w:rsidRPr="00E550C0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E550C0">
        <w:rPr>
          <w:rFonts w:ascii="Arial" w:hAnsi="Arial" w:cs="Arial"/>
        </w:rPr>
        <w:t>в систему QUIK</w:t>
      </w:r>
      <w:r w:rsidRPr="00E550C0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E550C0">
        <w:rPr>
          <w:rFonts w:ascii="Arial" w:hAnsi="Arial" w:cs="Arial"/>
          <w:spacing w:val="-2"/>
        </w:rPr>
        <w:t xml:space="preserve"> </w:t>
      </w:r>
      <w:r w:rsidRPr="00E550C0">
        <w:rPr>
          <w:rFonts w:ascii="Arial" w:hAnsi="Arial" w:cs="Arial"/>
        </w:rPr>
        <w:t>пароля.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 компрометации пароля для входа в систем</w:t>
      </w:r>
      <w:r w:rsidR="00100AF5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QUIK</w:t>
      </w:r>
      <w:r w:rsidRPr="00E550C0">
        <w:rPr>
          <w:rFonts w:ascii="Arial" w:hAnsi="Arial" w:cs="Arial"/>
          <w:spacing w:val="35"/>
        </w:rPr>
        <w:t xml:space="preserve"> </w:t>
      </w:r>
      <w:r w:rsidRPr="00E550C0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QUIK.</w:t>
      </w:r>
      <w:r w:rsidR="00100AF5" w:rsidRPr="00E550C0">
        <w:rPr>
          <w:rFonts w:ascii="Arial" w:hAnsi="Arial" w:cs="Arial"/>
        </w:rPr>
        <w:t xml:space="preserve"> 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E550C0">
        <w:rPr>
          <w:rFonts w:ascii="Arial" w:hAnsi="Arial" w:cs="Arial"/>
        </w:rPr>
        <w:t xml:space="preserve">систему </w:t>
      </w:r>
      <w:r w:rsidRPr="00E550C0">
        <w:rPr>
          <w:rFonts w:ascii="Arial" w:hAnsi="Arial" w:cs="Arial"/>
        </w:rPr>
        <w:t>QUIK Клиент не исполнил обязанности, предусмотренной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настоящим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пунктом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Соглашения,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то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все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поданные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заявки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все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совершенные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на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основании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таких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заявок сделки считаются совершенными от имени и по поручению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Клиента.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E550C0">
        <w:rPr>
          <w:rFonts w:ascii="Arial" w:hAnsi="Arial" w:cs="Arial"/>
        </w:rPr>
        <w:t>в систему QUIK</w:t>
      </w:r>
      <w:r w:rsidRPr="00E550C0">
        <w:rPr>
          <w:rFonts w:ascii="Arial" w:hAnsi="Arial" w:cs="Arial"/>
        </w:rPr>
        <w:t xml:space="preserve">. </w:t>
      </w:r>
      <w:r w:rsidR="00100AF5" w:rsidRPr="00E550C0">
        <w:rPr>
          <w:rFonts w:ascii="Arial" w:hAnsi="Arial" w:cs="Arial"/>
        </w:rPr>
        <w:t>Брокер</w:t>
      </w:r>
      <w:r w:rsidRPr="00E550C0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лицами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созданных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для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входа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6"/>
        </w:rPr>
        <w:t xml:space="preserve"> </w:t>
      </w:r>
      <w:r w:rsidR="00100AF5" w:rsidRPr="00E550C0">
        <w:rPr>
          <w:rFonts w:ascii="Arial" w:hAnsi="Arial" w:cs="Arial"/>
        </w:rPr>
        <w:t xml:space="preserve">систему </w:t>
      </w:r>
      <w:r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паролей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Клиента.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Клиент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подтверждает,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что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E550C0">
        <w:rPr>
          <w:rFonts w:ascii="Arial" w:hAnsi="Arial" w:cs="Arial"/>
        </w:rPr>
        <w:t>программного обеспечения</w:t>
      </w:r>
      <w:proofErr w:type="gramEnd"/>
      <w:r w:rsidRPr="00E550C0">
        <w:rPr>
          <w:rFonts w:ascii="Arial" w:hAnsi="Arial" w:cs="Arial"/>
        </w:rPr>
        <w:t xml:space="preserve"> система QUIK до получения Брокер</w:t>
      </w:r>
      <w:r w:rsidR="00045283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</w:rPr>
        <w:lastRenderedPageBreak/>
        <w:t>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Клиента.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E550C0">
        <w:rPr>
          <w:rFonts w:ascii="Arial" w:hAnsi="Arial" w:cs="Arial"/>
        </w:rPr>
        <w:t>идентификатор</w:t>
      </w:r>
      <w:r w:rsidRPr="00E550C0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E550C0">
        <w:rPr>
          <w:rFonts w:ascii="Arial" w:hAnsi="Arial" w:cs="Arial"/>
        </w:rPr>
        <w:t>к</w:t>
      </w:r>
      <w:r w:rsidR="00A42099" w:rsidRPr="00E550C0">
        <w:rPr>
          <w:rFonts w:ascii="Arial" w:hAnsi="Arial" w:cs="Arial"/>
        </w:rPr>
        <w:t xml:space="preserve">од </w:t>
      </w:r>
      <w:r w:rsidRPr="00E550C0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E550C0">
        <w:rPr>
          <w:rFonts w:ascii="Arial" w:hAnsi="Arial" w:cs="Arial"/>
        </w:rPr>
        <w:t>Код</w:t>
      </w:r>
      <w:r w:rsidRPr="00E550C0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E550C0">
        <w:rPr>
          <w:rFonts w:ascii="Arial" w:hAnsi="Arial" w:cs="Arial"/>
        </w:rPr>
        <w:t>Код</w:t>
      </w:r>
      <w:r w:rsidRPr="00E550C0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E550C0">
        <w:rPr>
          <w:rFonts w:ascii="Arial" w:hAnsi="Arial" w:cs="Arial"/>
        </w:rPr>
        <w:t>Телефонный номер Клиента</w:t>
      </w:r>
      <w:r w:rsidRPr="00E550C0">
        <w:rPr>
          <w:rFonts w:ascii="Arial" w:hAnsi="Arial" w:cs="Arial"/>
        </w:rPr>
        <w:t xml:space="preserve">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 xml:space="preserve"> </w:t>
      </w:r>
      <w:r w:rsidR="002513B2" w:rsidRPr="00E550C0">
        <w:rPr>
          <w:rFonts w:ascii="Arial" w:hAnsi="Arial" w:cs="Arial"/>
        </w:rPr>
        <w:t>Код</w:t>
      </w:r>
      <w:r w:rsidRPr="00E550C0">
        <w:rPr>
          <w:rFonts w:ascii="Arial" w:hAnsi="Arial" w:cs="Arial"/>
        </w:rPr>
        <w:t>е доступа в систему</w:t>
      </w:r>
      <w:r w:rsidRPr="00E550C0">
        <w:rPr>
          <w:rFonts w:ascii="Arial" w:hAnsi="Arial" w:cs="Arial"/>
          <w:spacing w:val="-8"/>
        </w:rPr>
        <w:t xml:space="preserve">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.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Соответствующее</w:t>
      </w:r>
      <w:r w:rsidRPr="00E550C0">
        <w:rPr>
          <w:rFonts w:ascii="Arial" w:hAnsi="Arial" w:cs="Arial"/>
          <w:spacing w:val="-10"/>
        </w:rPr>
        <w:t xml:space="preserve">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>-сообщение,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содержащее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информацию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о</w:t>
      </w:r>
      <w:r w:rsidRPr="00E550C0">
        <w:rPr>
          <w:rFonts w:ascii="Arial" w:hAnsi="Arial" w:cs="Arial"/>
          <w:spacing w:val="-7"/>
        </w:rPr>
        <w:t xml:space="preserve"> </w:t>
      </w:r>
      <w:r w:rsidR="002513B2" w:rsidRPr="00E550C0">
        <w:rPr>
          <w:rFonts w:ascii="Arial" w:hAnsi="Arial" w:cs="Arial"/>
        </w:rPr>
        <w:t>Код</w:t>
      </w:r>
      <w:r w:rsidRPr="00E550C0">
        <w:rPr>
          <w:rFonts w:ascii="Arial" w:hAnsi="Arial" w:cs="Arial"/>
        </w:rPr>
        <w:t>е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доступа,</w:t>
      </w:r>
      <w:r w:rsidRPr="00E550C0">
        <w:rPr>
          <w:rFonts w:ascii="Arial" w:hAnsi="Arial" w:cs="Arial"/>
          <w:spacing w:val="-9"/>
        </w:rPr>
        <w:t xml:space="preserve"> </w:t>
      </w:r>
      <w:r w:rsidR="00E925EB" w:rsidRPr="00E550C0">
        <w:rPr>
          <w:rFonts w:ascii="Arial" w:hAnsi="Arial" w:cs="Arial"/>
        </w:rPr>
        <w:t xml:space="preserve">может направляться </w:t>
      </w:r>
      <w:r w:rsidRPr="00E550C0">
        <w:rPr>
          <w:rFonts w:ascii="Arial" w:hAnsi="Arial" w:cs="Arial"/>
        </w:rPr>
        <w:t>Клиенту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E550C0">
        <w:rPr>
          <w:rFonts w:ascii="Arial" w:hAnsi="Arial" w:cs="Arial"/>
        </w:rPr>
        <w:t>Код</w:t>
      </w:r>
      <w:r w:rsidRPr="00E550C0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E550C0">
        <w:rPr>
          <w:rFonts w:ascii="Arial" w:hAnsi="Arial" w:cs="Arial"/>
          <w:spacing w:val="1"/>
        </w:rPr>
        <w:t xml:space="preserve"> </w:t>
      </w:r>
      <w:r w:rsidRPr="00E550C0">
        <w:rPr>
          <w:rFonts w:ascii="Arial" w:hAnsi="Arial" w:cs="Arial"/>
        </w:rPr>
        <w:t>Аутентификации.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E550C0">
        <w:rPr>
          <w:rFonts w:ascii="Arial" w:hAnsi="Arial" w:cs="Arial"/>
        </w:rPr>
        <w:t>идентификатор</w:t>
      </w:r>
      <w:r w:rsidRPr="00E550C0">
        <w:rPr>
          <w:rFonts w:ascii="Arial" w:hAnsi="Arial" w:cs="Arial"/>
        </w:rPr>
        <w:t>ов - Имя пользователя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(Логин)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пароль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программном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обеспечении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система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QUIK,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Клиент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заявляет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получения и использование третьими лицами парол</w:t>
      </w:r>
      <w:r w:rsidR="00730597" w:rsidRPr="00E550C0">
        <w:rPr>
          <w:rFonts w:ascii="Arial" w:hAnsi="Arial" w:cs="Arial"/>
        </w:rPr>
        <w:t>ей</w:t>
      </w:r>
      <w:r w:rsidRPr="00E550C0">
        <w:rPr>
          <w:rFonts w:ascii="Arial" w:hAnsi="Arial" w:cs="Arial"/>
        </w:rPr>
        <w:t>, в том числе, в случае если указанные данные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стали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известны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третьим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лицам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результате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использования</w:t>
      </w:r>
      <w:r w:rsidRPr="00E550C0">
        <w:rPr>
          <w:rFonts w:ascii="Arial" w:hAnsi="Arial" w:cs="Arial"/>
          <w:spacing w:val="-6"/>
        </w:rPr>
        <w:t xml:space="preserve"> </w:t>
      </w:r>
      <w:r w:rsidR="00730597" w:rsidRPr="00E550C0">
        <w:rPr>
          <w:rFonts w:ascii="Arial" w:hAnsi="Arial" w:cs="Arial"/>
        </w:rPr>
        <w:t xml:space="preserve">Телефонного номера Клиента </w:t>
      </w:r>
      <w:r w:rsidRPr="00E550C0">
        <w:rPr>
          <w:rFonts w:ascii="Arial" w:hAnsi="Arial" w:cs="Arial"/>
        </w:rPr>
        <w:t xml:space="preserve">для направления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>-сообщений, содержащих пароль;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возникновение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нарушений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работе,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сбоев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и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ошибок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программного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обеспечения,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оборудования,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каналов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</w:t>
      </w:r>
      <w:r w:rsidRPr="00E550C0">
        <w:rPr>
          <w:rFonts w:ascii="Arial" w:hAnsi="Arial" w:cs="Arial"/>
        </w:rPr>
        <w:lastRenderedPageBreak/>
        <w:t xml:space="preserve">правильное указание Клиентом которого не обеспечивает успешный вход клиента </w:t>
      </w:r>
      <w:r w:rsidR="00100AF5" w:rsidRPr="00E550C0">
        <w:rPr>
          <w:rFonts w:ascii="Arial" w:hAnsi="Arial" w:cs="Arial"/>
        </w:rPr>
        <w:t>в систему QUIK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приостановление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оказания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услуг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связи,</w:t>
      </w:r>
      <w:r w:rsidRPr="00E550C0">
        <w:rPr>
          <w:rFonts w:ascii="Arial" w:hAnsi="Arial" w:cs="Arial"/>
          <w:spacing w:val="-5"/>
        </w:rPr>
        <w:t xml:space="preserve"> </w:t>
      </w:r>
      <w:r w:rsidRPr="00E550C0">
        <w:rPr>
          <w:rFonts w:ascii="Arial" w:hAnsi="Arial" w:cs="Arial"/>
        </w:rPr>
        <w:t>установление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оператором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связи,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абонентом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которого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является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 xml:space="preserve">Клиент, запрета на прием </w:t>
      </w:r>
      <w:r w:rsidR="002275D0" w:rsidRPr="00E550C0">
        <w:rPr>
          <w:rFonts w:ascii="Arial" w:hAnsi="Arial" w:cs="Arial"/>
        </w:rPr>
        <w:t>SMS</w:t>
      </w:r>
      <w:r w:rsidRPr="00E550C0">
        <w:rPr>
          <w:rFonts w:ascii="Arial" w:hAnsi="Arial" w:cs="Arial"/>
        </w:rPr>
        <w:t xml:space="preserve">-сообщений, содержащих информацию о </w:t>
      </w:r>
      <w:r w:rsidR="002275D0" w:rsidRPr="00E550C0">
        <w:rPr>
          <w:rFonts w:ascii="Arial" w:hAnsi="Arial" w:cs="Arial"/>
        </w:rPr>
        <w:t>паролях</w:t>
      </w:r>
      <w:r w:rsidRPr="00E550C0">
        <w:rPr>
          <w:rFonts w:ascii="Arial" w:hAnsi="Arial" w:cs="Arial"/>
        </w:rPr>
        <w:t>.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E550C0">
        <w:rPr>
          <w:rFonts w:ascii="Arial" w:hAnsi="Arial" w:cs="Arial"/>
        </w:rPr>
        <w:t xml:space="preserve">в настоящем Соглашении </w:t>
      </w:r>
      <w:r w:rsidRPr="00E550C0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E550C0">
        <w:rPr>
          <w:rFonts w:ascii="Arial" w:hAnsi="Arial" w:cs="Arial"/>
        </w:rPr>
        <w:t xml:space="preserve">перечисленные в нем </w:t>
      </w:r>
      <w:r w:rsidRPr="00E550C0">
        <w:rPr>
          <w:rFonts w:ascii="Arial" w:hAnsi="Arial" w:cs="Arial"/>
        </w:rPr>
        <w:t xml:space="preserve">риски, Клиент </w:t>
      </w:r>
      <w:r w:rsidR="002513B2" w:rsidRPr="00E550C0">
        <w:rPr>
          <w:rFonts w:ascii="Arial" w:hAnsi="Arial" w:cs="Arial"/>
        </w:rPr>
        <w:t xml:space="preserve">обязан </w:t>
      </w:r>
      <w:r w:rsidRPr="00E550C0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E550C0">
        <w:rPr>
          <w:rFonts w:ascii="Arial" w:hAnsi="Arial" w:cs="Arial"/>
        </w:rPr>
        <w:t>идентификатор</w:t>
      </w:r>
      <w:r w:rsidRPr="00E550C0">
        <w:rPr>
          <w:rFonts w:ascii="Arial" w:hAnsi="Arial" w:cs="Arial"/>
        </w:rPr>
        <w:t>ов - Имя пользователя (Логин) и пароль в программном обеспечении система QUIK, осуществив изготовление (генерацию) криптографических ключей (секретный и открытый ключи) в порядке, предусмотренном настоящим Соглашением.</w:t>
      </w:r>
    </w:p>
    <w:p w:rsidR="002505E4" w:rsidRPr="00E550C0" w:rsidRDefault="002505E4">
      <w:pPr>
        <w:pStyle w:val="a3"/>
        <w:spacing w:before="7"/>
        <w:ind w:left="0"/>
        <w:jc w:val="left"/>
        <w:rPr>
          <w:rFonts w:ascii="Arial" w:hAnsi="Arial" w:cs="Arial"/>
          <w:b/>
          <w:sz w:val="24"/>
          <w:szCs w:val="24"/>
        </w:rPr>
      </w:pPr>
    </w:p>
    <w:p w:rsidR="0087088E" w:rsidRPr="00E550C0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E550C0">
        <w:rPr>
          <w:rFonts w:ascii="Arial" w:hAnsi="Arial" w:cs="Arial"/>
          <w:shd w:val="clear" w:color="auto" w:fill="CCCCCC"/>
        </w:rPr>
        <w:t xml:space="preserve">Аутентификация в системе QUIK с использованием </w:t>
      </w:r>
      <w:r w:rsidR="00423589" w:rsidRPr="00E550C0">
        <w:rPr>
          <w:rFonts w:ascii="Arial" w:hAnsi="Arial" w:cs="Arial"/>
          <w:shd w:val="clear" w:color="auto" w:fill="CCCCCC"/>
        </w:rPr>
        <w:t>идентификатор</w:t>
      </w:r>
      <w:r w:rsidRPr="00E550C0">
        <w:rPr>
          <w:rFonts w:ascii="Arial" w:hAnsi="Arial" w:cs="Arial"/>
          <w:shd w:val="clear" w:color="auto" w:fill="CCCCCC"/>
        </w:rPr>
        <w:t>ов – криптографических ключей</w:t>
      </w:r>
    </w:p>
    <w:p w:rsidR="002505E4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Для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работы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с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программным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обеспечением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система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Клиентом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может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быть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использована</w:t>
      </w:r>
      <w:r w:rsidRPr="00E550C0">
        <w:rPr>
          <w:rFonts w:ascii="Arial" w:hAnsi="Arial" w:cs="Arial"/>
          <w:spacing w:val="-2"/>
        </w:rPr>
        <w:t xml:space="preserve"> </w:t>
      </w:r>
      <w:r w:rsidRPr="00E550C0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E550C0">
        <w:rPr>
          <w:rFonts w:ascii="Arial" w:hAnsi="Arial" w:cs="Arial"/>
        </w:rPr>
        <w:t>идентификатор</w:t>
      </w:r>
      <w:r w:rsidRPr="00E550C0">
        <w:rPr>
          <w:rFonts w:ascii="Arial" w:hAnsi="Arial" w:cs="Arial"/>
        </w:rPr>
        <w:t>ов – криптографических ключей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E550C0">
        <w:rPr>
          <w:rFonts w:ascii="Arial" w:hAnsi="Arial" w:cs="Arial"/>
          <w:spacing w:val="-3"/>
        </w:rPr>
        <w:t xml:space="preserve"> </w:t>
      </w:r>
      <w:r w:rsidRPr="00E550C0">
        <w:rPr>
          <w:rFonts w:ascii="Arial" w:hAnsi="Arial" w:cs="Arial"/>
        </w:rPr>
        <w:t>числе: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изготовить (сгенерировать) криптографические ключи (секретный и открытый ключи);</w:t>
      </w:r>
      <w:r w:rsidR="002513B2" w:rsidRPr="00E550C0">
        <w:rPr>
          <w:rFonts w:ascii="Arial" w:hAnsi="Arial" w:cs="Arial"/>
        </w:rPr>
        <w:t xml:space="preserve"> 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направить </w:t>
      </w:r>
      <w:r w:rsidR="002513B2" w:rsidRPr="00E550C0">
        <w:rPr>
          <w:rFonts w:ascii="Arial" w:hAnsi="Arial" w:cs="Arial"/>
        </w:rPr>
        <w:t xml:space="preserve">Брокеру </w:t>
      </w:r>
      <w:r w:rsidRPr="00E550C0">
        <w:rPr>
          <w:rFonts w:ascii="Arial" w:hAnsi="Arial" w:cs="Arial"/>
        </w:rPr>
        <w:t xml:space="preserve">открытый ключ </w:t>
      </w:r>
      <w:r w:rsidR="002513B2" w:rsidRPr="00E550C0">
        <w:rPr>
          <w:rFonts w:ascii="Arial" w:hAnsi="Arial" w:cs="Arial"/>
        </w:rPr>
        <w:t xml:space="preserve">посредством Поручения «Регистрация ключей QUIK» </w:t>
      </w:r>
      <w:r w:rsidRPr="00E550C0">
        <w:rPr>
          <w:rFonts w:ascii="Arial" w:hAnsi="Arial" w:cs="Arial"/>
        </w:rPr>
        <w:t xml:space="preserve">одним из способов, предусмотренных </w:t>
      </w:r>
      <w:r w:rsidR="002513B2" w:rsidRPr="00E550C0">
        <w:rPr>
          <w:rFonts w:ascii="Arial" w:hAnsi="Arial" w:cs="Arial"/>
        </w:rPr>
        <w:t>Регламентом обслуживания</w:t>
      </w:r>
      <w:r w:rsidRPr="00E550C0">
        <w:rPr>
          <w:rFonts w:ascii="Arial" w:hAnsi="Arial" w:cs="Arial"/>
        </w:rPr>
        <w:t>. В случае направления Клиентом открытого ключа надлежащим способом и получения Брокер</w:t>
      </w:r>
      <w:r w:rsidR="00915B09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открытого ключа Брокер размещает информацию о получении </w:t>
      </w:r>
      <w:r w:rsidR="00730597" w:rsidRPr="00E550C0">
        <w:rPr>
          <w:rFonts w:ascii="Arial" w:hAnsi="Arial" w:cs="Arial"/>
        </w:rPr>
        <w:t xml:space="preserve">от Клиента </w:t>
      </w:r>
      <w:r w:rsidRPr="00E550C0">
        <w:rPr>
          <w:rFonts w:ascii="Arial" w:hAnsi="Arial" w:cs="Arial"/>
        </w:rPr>
        <w:t>открытого ключа</w:t>
      </w:r>
      <w:r w:rsidR="00730597" w:rsidRPr="00E550C0">
        <w:rPr>
          <w:rFonts w:ascii="Arial" w:hAnsi="Arial" w:cs="Arial"/>
        </w:rPr>
        <w:t xml:space="preserve"> в Электронной брокерской системе ТРЕЙДЕРНЕТ путем указания на факт исполнения Брокером Поручения Клиента «Регистрация ключей QUIK»</w:t>
      </w:r>
      <w:r w:rsidRPr="00E550C0">
        <w:rPr>
          <w:rFonts w:ascii="Arial" w:hAnsi="Arial" w:cs="Arial"/>
        </w:rPr>
        <w:t>;</w:t>
      </w:r>
    </w:p>
    <w:p w:rsidR="002505E4" w:rsidRPr="00E550C0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 xml:space="preserve">исполнять иные обязанности, предусмотренные Регламентом </w:t>
      </w:r>
      <w:r w:rsidR="002513B2" w:rsidRPr="00E550C0">
        <w:rPr>
          <w:rFonts w:ascii="Arial" w:hAnsi="Arial" w:cs="Arial"/>
        </w:rPr>
        <w:t>обслуживания</w:t>
      </w:r>
      <w:r w:rsidRPr="00E550C0">
        <w:rPr>
          <w:rFonts w:ascii="Arial" w:hAnsi="Arial" w:cs="Arial"/>
        </w:rPr>
        <w:t xml:space="preserve"> и Приложениями к нему.</w:t>
      </w:r>
    </w:p>
    <w:p w:rsidR="003E17EB" w:rsidRPr="00E550C0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Настоящим Клиент признает, что в случае </w:t>
      </w:r>
      <w:r w:rsidR="007A6705" w:rsidRPr="00E550C0">
        <w:rPr>
          <w:rFonts w:ascii="Arial" w:hAnsi="Arial" w:cs="Arial"/>
        </w:rPr>
        <w:t xml:space="preserve">направления Клиентом Брокеру </w:t>
      </w:r>
      <w:r w:rsidRPr="00E550C0">
        <w:rPr>
          <w:rFonts w:ascii="Arial" w:hAnsi="Arial" w:cs="Arial"/>
        </w:rPr>
        <w:t>информации о</w:t>
      </w:r>
      <w:r w:rsidR="007A6705" w:rsidRPr="00E550C0">
        <w:rPr>
          <w:rFonts w:ascii="Arial" w:hAnsi="Arial" w:cs="Arial"/>
        </w:rPr>
        <w:t>б</w:t>
      </w:r>
      <w:r w:rsidRPr="00E550C0">
        <w:rPr>
          <w:rFonts w:ascii="Arial" w:hAnsi="Arial" w:cs="Arial"/>
        </w:rPr>
        <w:t xml:space="preserve"> открыто</w:t>
      </w:r>
      <w:r w:rsidR="007A6705" w:rsidRPr="00E550C0">
        <w:rPr>
          <w:rFonts w:ascii="Arial" w:hAnsi="Arial" w:cs="Arial"/>
        </w:rPr>
        <w:t>м</w:t>
      </w:r>
      <w:r w:rsidRPr="00E550C0">
        <w:rPr>
          <w:rFonts w:ascii="Arial" w:hAnsi="Arial" w:cs="Arial"/>
        </w:rPr>
        <w:t xml:space="preserve"> ключ</w:t>
      </w:r>
      <w:r w:rsidR="007A6705" w:rsidRPr="00E550C0">
        <w:rPr>
          <w:rFonts w:ascii="Arial" w:hAnsi="Arial" w:cs="Arial"/>
        </w:rPr>
        <w:t>е</w:t>
      </w:r>
      <w:r w:rsidRPr="00E550C0">
        <w:rPr>
          <w:rFonts w:ascii="Arial" w:hAnsi="Arial" w:cs="Arial"/>
        </w:rPr>
        <w:t xml:space="preserve"> Клиента все заявки, поданные Брокер</w:t>
      </w:r>
      <w:r w:rsidR="00730597" w:rsidRPr="00E550C0">
        <w:rPr>
          <w:rFonts w:ascii="Arial" w:hAnsi="Arial" w:cs="Arial"/>
        </w:rPr>
        <w:t>у</w:t>
      </w:r>
      <w:r w:rsidRPr="00E550C0">
        <w:rPr>
          <w:rFonts w:ascii="Arial" w:hAnsi="Arial" w:cs="Arial"/>
        </w:rPr>
        <w:t xml:space="preserve"> с использованием данного ключа, и все совершенные на основании данных заявок сделки являются поданными от имени Клиента.</w:t>
      </w:r>
      <w:r w:rsidR="003E17EB" w:rsidRPr="00E550C0">
        <w:rPr>
          <w:rFonts w:ascii="Arial" w:hAnsi="Arial" w:cs="Arial"/>
        </w:rPr>
        <w:t xml:space="preserve"> Реквизит электронного документа (обозначение), полученный в результате криптографического преобразования информации с использованием закрытого ключа, пароля,  направляемым Клиентом в целях обеспечения доступа Клиента к ПО QUIK в соответствии с настоящим Соглашением, является аналогом собственноручной подписи Клиента позволяющий идентифицировать владельца указанного ключа, пароля и являющийся юридически эквивалентным подписи Клиента на документах на бумажном носителе.</w:t>
      </w:r>
      <w:r w:rsidR="0046378D" w:rsidRPr="00E550C0">
        <w:rPr>
          <w:rFonts w:ascii="Arial" w:hAnsi="Arial" w:cs="Arial"/>
        </w:rPr>
        <w:t xml:space="preserve"> Сообщения (включая поручения на совершение сделок и операций), переданные по системе QUIK с использованием секретного ключа Клиента, имеют для сторон юридическую силу оригиналов, вне зависимости от использования или неиспользования Клиентом одноразового пароля. Обозначение UID с соответствующим номером, присвоенным Клиенту при его регистрации в системе QUIK в соответствии с настоящим Соглашением, приравнивается Клиентом и Брокером к собственноручной подписи Клиента. Для признания юридической силы сообщений, направленных по системе QUIK с использованием секретного ключа Клиента, не требуется доказывание факта установления соединения Клиентом с сервером системы QUIK с помощью одноразового пароля.</w:t>
      </w:r>
    </w:p>
    <w:p w:rsidR="002505E4" w:rsidRPr="00E550C0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 компрометации секретного ключа Клиент обязан незамедлительно уведомить Брокер</w:t>
      </w:r>
      <w:r w:rsidR="00045283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о компрометации ключа.</w:t>
      </w:r>
    </w:p>
    <w:p w:rsidR="002505E4" w:rsidRPr="00E550C0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Под компрометацией секретного ключа понимается</w:t>
      </w:r>
      <w:r w:rsidRPr="00E550C0">
        <w:rPr>
          <w:rFonts w:ascii="Arial" w:hAnsi="Arial" w:cs="Arial"/>
          <w:spacing w:val="-2"/>
        </w:rPr>
        <w:t xml:space="preserve"> </w:t>
      </w:r>
      <w:r w:rsidRPr="00E550C0">
        <w:rPr>
          <w:rFonts w:ascii="Arial" w:hAnsi="Arial" w:cs="Arial"/>
        </w:rPr>
        <w:t>следующее:</w:t>
      </w:r>
    </w:p>
    <w:p w:rsidR="002505E4" w:rsidRPr="00E550C0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утрата носителей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ключа;</w:t>
      </w:r>
    </w:p>
    <w:p w:rsidR="002505E4" w:rsidRPr="00E550C0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утрата </w:t>
      </w:r>
      <w:r w:rsidR="007A6705" w:rsidRPr="00E550C0">
        <w:rPr>
          <w:rFonts w:ascii="Arial" w:hAnsi="Arial" w:cs="Arial"/>
        </w:rPr>
        <w:t xml:space="preserve">носителей ключа </w:t>
      </w:r>
      <w:r w:rsidRPr="00E550C0">
        <w:rPr>
          <w:rFonts w:ascii="Arial" w:hAnsi="Arial" w:cs="Arial"/>
        </w:rPr>
        <w:t>с последующим обнаружением;</w:t>
      </w:r>
    </w:p>
    <w:p w:rsidR="002505E4" w:rsidRPr="00E550C0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временный доступ посторонних лиц к ключевой информации;</w:t>
      </w:r>
    </w:p>
    <w:p w:rsidR="002505E4" w:rsidRPr="00E550C0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иные обстоятельства прямо или косвенно свидетельствующие о наличии возможности доступа к секретному ключу третьих лиц.</w:t>
      </w:r>
    </w:p>
    <w:p w:rsidR="002505E4" w:rsidRPr="00E550C0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случае, если при компрометации секретного ключа Клиент не уведомил Брокер</w:t>
      </w:r>
      <w:r w:rsidR="007A6705" w:rsidRPr="00E550C0">
        <w:rPr>
          <w:rFonts w:ascii="Arial" w:hAnsi="Arial" w:cs="Arial"/>
        </w:rPr>
        <w:t>а</w:t>
      </w:r>
      <w:r w:rsidRPr="00E550C0">
        <w:rPr>
          <w:rFonts w:ascii="Arial" w:hAnsi="Arial" w:cs="Arial"/>
        </w:rPr>
        <w:t xml:space="preserve"> </w:t>
      </w:r>
      <w:r w:rsidRPr="00E550C0">
        <w:rPr>
          <w:rFonts w:ascii="Arial" w:hAnsi="Arial" w:cs="Arial"/>
          <w:spacing w:val="-3"/>
        </w:rPr>
        <w:t xml:space="preserve">о </w:t>
      </w:r>
      <w:r w:rsidRPr="00E550C0">
        <w:rPr>
          <w:rFonts w:ascii="Arial" w:hAnsi="Arial" w:cs="Arial"/>
        </w:rPr>
        <w:t>компрометации секретного ключа, то все поданные заявки и все совершенные на основании таких заявок сделки считаются совершенными от имени и по поручению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Клиента.</w:t>
      </w:r>
    </w:p>
    <w:p w:rsidR="002505E4" w:rsidRPr="00E550C0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lastRenderedPageBreak/>
        <w:t xml:space="preserve">Клиент несет полную ответственность за сохранность своих секретных ключей. Брокер не несет ответственности за любые убытки, причиненные Клиенту в результате использования третьими лицами секретных ключей Клиента. Клиент подтверждает, что все заявки, поданные с использованием </w:t>
      </w:r>
      <w:proofErr w:type="gramStart"/>
      <w:r w:rsidRPr="00E550C0">
        <w:rPr>
          <w:rFonts w:ascii="Arial" w:hAnsi="Arial" w:cs="Arial"/>
        </w:rPr>
        <w:t>программного обеспечения</w:t>
      </w:r>
      <w:proofErr w:type="gramEnd"/>
      <w:r w:rsidRPr="00E550C0">
        <w:rPr>
          <w:rFonts w:ascii="Arial" w:hAnsi="Arial" w:cs="Arial"/>
        </w:rPr>
        <w:t xml:space="preserve"> система QUIK до получения Брокер</w:t>
      </w:r>
      <w:r w:rsidR="007A6705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</w:rPr>
        <w:t xml:space="preserve"> уведомления Клиента о компрометации секретного ключа, считаются поданными от имени Клиента, а все сделки, совершенные на основании таких заявок, совершенными по поручению</w:t>
      </w:r>
      <w:r w:rsidRPr="00E550C0">
        <w:rPr>
          <w:rFonts w:ascii="Arial" w:hAnsi="Arial" w:cs="Arial"/>
          <w:spacing w:val="-1"/>
        </w:rPr>
        <w:t xml:space="preserve"> </w:t>
      </w:r>
      <w:r w:rsidRPr="00E550C0">
        <w:rPr>
          <w:rFonts w:ascii="Arial" w:hAnsi="Arial" w:cs="Arial"/>
        </w:rPr>
        <w:t>Клиента.</w:t>
      </w:r>
    </w:p>
    <w:p w:rsidR="00A26596" w:rsidRPr="00E550C0" w:rsidRDefault="00A26596" w:rsidP="00A26596">
      <w:pPr>
        <w:pStyle w:val="a4"/>
        <w:tabs>
          <w:tab w:val="left" w:pos="759"/>
        </w:tabs>
        <w:ind w:left="564" w:right="142" w:firstLine="0"/>
        <w:rPr>
          <w:rFonts w:ascii="Arial" w:hAnsi="Arial" w:cs="Arial"/>
          <w:sz w:val="24"/>
          <w:szCs w:val="24"/>
        </w:rPr>
      </w:pPr>
    </w:p>
    <w:p w:rsidR="002505E4" w:rsidRPr="00E550C0" w:rsidRDefault="00AB4105" w:rsidP="00184F82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E550C0">
        <w:rPr>
          <w:rFonts w:ascii="Arial" w:hAnsi="Arial" w:cs="Arial"/>
          <w:shd w:val="clear" w:color="auto" w:fill="CCCCCC"/>
        </w:rPr>
        <w:t>Ответственность сторон</w:t>
      </w:r>
      <w:r w:rsidRPr="00E550C0">
        <w:rPr>
          <w:rFonts w:ascii="Arial" w:hAnsi="Arial" w:cs="Arial"/>
          <w:shd w:val="clear" w:color="auto" w:fill="CCCCCC"/>
        </w:rPr>
        <w:tab/>
      </w:r>
    </w:p>
    <w:p w:rsidR="002505E4" w:rsidRPr="00E550C0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E550C0">
        <w:rPr>
          <w:rFonts w:ascii="Arial" w:hAnsi="Arial" w:cs="Arial"/>
          <w:spacing w:val="-9"/>
        </w:rPr>
        <w:t xml:space="preserve"> </w:t>
      </w:r>
      <w:r w:rsidRPr="00E550C0">
        <w:rPr>
          <w:rFonts w:ascii="Arial" w:hAnsi="Arial" w:cs="Arial"/>
        </w:rPr>
        <w:t>Федерации.</w:t>
      </w:r>
    </w:p>
    <w:p w:rsidR="002505E4" w:rsidRPr="00E550C0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либо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других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потерь),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связанные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с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использованием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или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невозможностью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использования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системы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QUIK,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функционирования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системы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QUIK,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профилактических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работ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системы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QUIK,</w:t>
      </w:r>
      <w:r w:rsidRPr="00E550C0">
        <w:rPr>
          <w:rFonts w:ascii="Arial" w:hAnsi="Arial" w:cs="Arial"/>
          <w:spacing w:val="-11"/>
        </w:rPr>
        <w:t xml:space="preserve"> </w:t>
      </w:r>
      <w:r w:rsidRPr="00E550C0">
        <w:rPr>
          <w:rFonts w:ascii="Arial" w:hAnsi="Arial" w:cs="Arial"/>
        </w:rPr>
        <w:t>технологических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E550C0">
        <w:rPr>
          <w:rFonts w:ascii="Arial" w:hAnsi="Arial" w:cs="Arial"/>
          <w:spacing w:val="-27"/>
        </w:rPr>
        <w:t xml:space="preserve"> </w:t>
      </w:r>
      <w:r w:rsidRPr="00E550C0">
        <w:rPr>
          <w:rFonts w:ascii="Arial" w:hAnsi="Arial" w:cs="Arial"/>
        </w:rPr>
        <w:t>Клиент.</w:t>
      </w:r>
    </w:p>
    <w:p w:rsidR="002505E4" w:rsidRPr="00E550C0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секретного ключа и/или пароля Клиента и иной конфиденциальной информации, касающейся</w:t>
      </w:r>
      <w:r w:rsidRPr="00E550C0">
        <w:rPr>
          <w:rFonts w:ascii="Arial" w:hAnsi="Arial" w:cs="Arial"/>
          <w:spacing w:val="-1"/>
        </w:rPr>
        <w:t xml:space="preserve"> </w:t>
      </w:r>
      <w:r w:rsidRPr="00E550C0">
        <w:rPr>
          <w:rFonts w:ascii="Arial" w:hAnsi="Arial" w:cs="Arial"/>
        </w:rPr>
        <w:t>Клиента.</w:t>
      </w:r>
    </w:p>
    <w:p w:rsidR="002505E4" w:rsidRPr="00E550C0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>В случае, если заявка была подана Клиентом с использованием его секретного ключа и/или пароля, то все заявки и иные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сообщения,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поданные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с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использованием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lastRenderedPageBreak/>
        <w:t>данного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секретного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ключа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и/или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пароля</w:t>
      </w:r>
      <w:r w:rsidRPr="00E550C0">
        <w:rPr>
          <w:rFonts w:ascii="Arial" w:hAnsi="Arial" w:cs="Arial"/>
          <w:spacing w:val="-6"/>
        </w:rPr>
        <w:t xml:space="preserve"> </w:t>
      </w:r>
      <w:r w:rsidRPr="00E550C0">
        <w:rPr>
          <w:rFonts w:ascii="Arial" w:hAnsi="Arial" w:cs="Arial"/>
        </w:rPr>
        <w:t>означают</w:t>
      </w:r>
      <w:r w:rsidRPr="00E550C0">
        <w:rPr>
          <w:rFonts w:ascii="Arial" w:hAnsi="Arial" w:cs="Arial"/>
          <w:spacing w:val="-7"/>
        </w:rPr>
        <w:t xml:space="preserve"> </w:t>
      </w:r>
      <w:r w:rsidRPr="00E550C0">
        <w:rPr>
          <w:rFonts w:ascii="Arial" w:hAnsi="Arial" w:cs="Arial"/>
        </w:rPr>
        <w:t>признание</w:t>
      </w:r>
      <w:r w:rsidRPr="00E550C0">
        <w:rPr>
          <w:rFonts w:ascii="Arial" w:hAnsi="Arial" w:cs="Arial"/>
          <w:spacing w:val="-8"/>
        </w:rPr>
        <w:t xml:space="preserve"> </w:t>
      </w:r>
      <w:r w:rsidRPr="00E550C0">
        <w:rPr>
          <w:rFonts w:ascii="Arial" w:hAnsi="Arial" w:cs="Arial"/>
        </w:rPr>
        <w:t>Клиентом факта подачи заявки от его имени. Факт подачи заявки с использованием секретного ключа и/или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E550C0">
        <w:rPr>
          <w:rFonts w:ascii="Arial" w:hAnsi="Arial" w:cs="Arial"/>
          <w:spacing w:val="-4"/>
        </w:rPr>
        <w:t xml:space="preserve"> </w:t>
      </w:r>
      <w:r w:rsidRPr="00E550C0">
        <w:rPr>
          <w:rFonts w:ascii="Arial" w:hAnsi="Arial" w:cs="Arial"/>
        </w:rPr>
        <w:t>имени.</w:t>
      </w:r>
    </w:p>
    <w:p w:rsidR="002505E4" w:rsidRPr="00E550C0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E550C0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E550C0">
        <w:rPr>
          <w:rFonts w:ascii="Arial" w:hAnsi="Arial" w:cs="Arial"/>
        </w:rPr>
        <w:t>QUIK</w:t>
      </w:r>
      <w:r w:rsidRPr="00E550C0">
        <w:rPr>
          <w:rFonts w:ascii="Arial" w:hAnsi="Arial" w:cs="Arial"/>
        </w:rPr>
        <w:t>) (включая журнал активных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операций,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который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представляет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собой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совокупность</w:t>
      </w:r>
      <w:r w:rsidRPr="00E550C0">
        <w:rPr>
          <w:rFonts w:ascii="Arial" w:hAnsi="Arial" w:cs="Arial"/>
          <w:spacing w:val="-10"/>
        </w:rPr>
        <w:t xml:space="preserve"> </w:t>
      </w:r>
      <w:r w:rsidRPr="00E550C0">
        <w:rPr>
          <w:rFonts w:ascii="Arial" w:hAnsi="Arial" w:cs="Arial"/>
        </w:rPr>
        <w:t>записей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базе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данных,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которая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содержит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E550C0">
        <w:rPr>
          <w:rFonts w:ascii="Arial" w:hAnsi="Arial" w:cs="Arial"/>
        </w:rPr>
        <w:t>п</w:t>
      </w:r>
      <w:r w:rsidRPr="00E550C0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Брокер</w:t>
      </w:r>
      <w:r w:rsidR="00184F82" w:rsidRPr="00E550C0">
        <w:rPr>
          <w:rFonts w:ascii="Arial" w:hAnsi="Arial" w:cs="Arial"/>
        </w:rPr>
        <w:t>ом</w:t>
      </w:r>
      <w:r w:rsidRPr="00E550C0">
        <w:rPr>
          <w:rFonts w:ascii="Arial" w:hAnsi="Arial" w:cs="Arial"/>
          <w:spacing w:val="-17"/>
        </w:rPr>
        <w:t xml:space="preserve"> </w:t>
      </w:r>
      <w:r w:rsidRPr="00E550C0">
        <w:rPr>
          <w:rFonts w:ascii="Arial" w:hAnsi="Arial" w:cs="Arial"/>
        </w:rPr>
        <w:t>лицом,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являются</w:t>
      </w:r>
      <w:r w:rsidRPr="00E550C0">
        <w:rPr>
          <w:rFonts w:ascii="Arial" w:hAnsi="Arial" w:cs="Arial"/>
          <w:spacing w:val="-13"/>
        </w:rPr>
        <w:t xml:space="preserve"> </w:t>
      </w:r>
      <w:r w:rsidRPr="00E550C0">
        <w:rPr>
          <w:rFonts w:ascii="Arial" w:hAnsi="Arial" w:cs="Arial"/>
        </w:rPr>
        <w:t>пригодным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для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предъявления</w:t>
      </w:r>
      <w:r w:rsidRPr="00E550C0">
        <w:rPr>
          <w:rFonts w:ascii="Arial" w:hAnsi="Arial" w:cs="Arial"/>
          <w:spacing w:val="-12"/>
        </w:rPr>
        <w:t xml:space="preserve"> </w:t>
      </w:r>
      <w:r w:rsidRPr="00E550C0">
        <w:rPr>
          <w:rFonts w:ascii="Arial" w:hAnsi="Arial" w:cs="Arial"/>
        </w:rPr>
        <w:t>в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суде</w:t>
      </w:r>
      <w:r w:rsidRPr="00E550C0">
        <w:rPr>
          <w:rFonts w:ascii="Arial" w:hAnsi="Arial" w:cs="Arial"/>
          <w:spacing w:val="-14"/>
        </w:rPr>
        <w:t xml:space="preserve"> </w:t>
      </w:r>
      <w:r w:rsidRPr="00E550C0">
        <w:rPr>
          <w:rFonts w:ascii="Arial" w:hAnsi="Arial" w:cs="Arial"/>
        </w:rPr>
        <w:t>доказательством</w:t>
      </w:r>
      <w:r w:rsidRPr="00E550C0">
        <w:rPr>
          <w:rFonts w:ascii="Arial" w:hAnsi="Arial" w:cs="Arial"/>
          <w:spacing w:val="-15"/>
        </w:rPr>
        <w:t xml:space="preserve"> </w:t>
      </w:r>
      <w:r w:rsidRPr="00E550C0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E550C0">
        <w:rPr>
          <w:rFonts w:ascii="Arial" w:hAnsi="Arial" w:cs="Arial"/>
          <w:spacing w:val="-30"/>
        </w:rPr>
        <w:t xml:space="preserve"> </w:t>
      </w:r>
      <w:r w:rsidRPr="00E550C0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6AB" w:rsidRDefault="00D046AB">
      <w:r>
        <w:separator/>
      </w:r>
    </w:p>
  </w:endnote>
  <w:endnote w:type="continuationSeparator" w:id="0">
    <w:p w:rsidR="00D046AB" w:rsidRDefault="00D0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6AB" w:rsidRDefault="00D046AB">
      <w:r>
        <w:separator/>
      </w:r>
    </w:p>
  </w:footnote>
  <w:footnote w:type="continuationSeparator" w:id="0">
    <w:p w:rsidR="00D046AB" w:rsidRDefault="00D04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D046AB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 w:rsidRPr="00E550C0"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3AE634"/>
    <w:lvl w:ilvl="0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6231"/>
    <w:rsid w:val="00100AF5"/>
    <w:rsid w:val="00103CA9"/>
    <w:rsid w:val="00184F82"/>
    <w:rsid w:val="001F330E"/>
    <w:rsid w:val="002275D0"/>
    <w:rsid w:val="002505E4"/>
    <w:rsid w:val="002513B2"/>
    <w:rsid w:val="002667F1"/>
    <w:rsid w:val="0031048E"/>
    <w:rsid w:val="00344D54"/>
    <w:rsid w:val="003E17EB"/>
    <w:rsid w:val="00412170"/>
    <w:rsid w:val="00423589"/>
    <w:rsid w:val="0046378D"/>
    <w:rsid w:val="004850E0"/>
    <w:rsid w:val="004A758E"/>
    <w:rsid w:val="004B7663"/>
    <w:rsid w:val="00526F32"/>
    <w:rsid w:val="00593780"/>
    <w:rsid w:val="005D1BDA"/>
    <w:rsid w:val="0067599E"/>
    <w:rsid w:val="006C66B5"/>
    <w:rsid w:val="00730597"/>
    <w:rsid w:val="00797BD4"/>
    <w:rsid w:val="007A6705"/>
    <w:rsid w:val="0087088E"/>
    <w:rsid w:val="008A01F1"/>
    <w:rsid w:val="008B6A10"/>
    <w:rsid w:val="008F27AC"/>
    <w:rsid w:val="00915B09"/>
    <w:rsid w:val="00924C5C"/>
    <w:rsid w:val="00984F17"/>
    <w:rsid w:val="00993241"/>
    <w:rsid w:val="009A2EC4"/>
    <w:rsid w:val="009C205C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D7063"/>
    <w:rsid w:val="00C44603"/>
    <w:rsid w:val="00D046AB"/>
    <w:rsid w:val="00D275FE"/>
    <w:rsid w:val="00D35AFD"/>
    <w:rsid w:val="00E16212"/>
    <w:rsid w:val="00E419CB"/>
    <w:rsid w:val="00E550C0"/>
    <w:rsid w:val="00E66582"/>
    <w:rsid w:val="00E925EB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A74129"/>
    <w:pPr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Georgia" w:eastAsiaTheme="minorEastAsia" w:hAnsi="Georgia"/>
      <w:b/>
      <w:caps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A74129"/>
    <w:rPr>
      <w:rFonts w:ascii="Georgia" w:eastAsiaTheme="minorEastAsia" w:hAnsi="Georgia" w:cs="Times New Roman"/>
      <w:b/>
      <w:caps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15</Pages>
  <Words>4738</Words>
  <Characters>27011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16</cp:revision>
  <dcterms:created xsi:type="dcterms:W3CDTF">2018-11-14T16:31:00Z</dcterms:created>
  <dcterms:modified xsi:type="dcterms:W3CDTF">2019-04-05T10:21:00Z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